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a/az  ______________________ 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megszűnésének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V. Kisadózó vállalkozás Htv.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Htv.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2. A Htv.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A  Htv. 39/B § (3) bekezdésén alapuló adózás  alkalmazásáról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 Jogelőd(ök)</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azaz a helyi adókról szóló 1990. évi C. törvény (a továbbiakban: Htv.)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Htv.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r w:rsidR="00C657CA">
        <w:rPr>
          <w:rFonts w:ascii="Times New Roman" w:hAnsi="Times New Roman" w:cs="Times New Roman"/>
          <w:sz w:val="24"/>
          <w:szCs w:val="24"/>
        </w:rPr>
        <w:t xml:space="preserve">Htv.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A Htv.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lastRenderedPageBreak/>
        <w:t xml:space="preserve">Kisadózó vállalkozás Htv. 39/B. § </w:t>
      </w:r>
      <w:r>
        <w:rPr>
          <w:b/>
          <w:bCs/>
          <w:iCs/>
        </w:rPr>
        <w:t>(3) bekezdésén alapuló  adózás-</w:t>
      </w:r>
      <w:r w:rsidRPr="00C871AC">
        <w:rPr>
          <w:b/>
          <w:bCs/>
          <w:iCs/>
        </w:rPr>
        <w:t>választásának,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Htv-ben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Itt kell feltüntetni a Htv.</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Htv.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r w:rsidRPr="008C6BBC">
        <w:rPr>
          <w:b/>
          <w:bCs/>
          <w:iCs/>
        </w:rPr>
        <w:t>Jogelőd(ök)</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lastRenderedPageBreak/>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Értelemszerűen kitöltendő, természetesen a Htv.</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405DCB"/>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Microsoft Office-felhasználó</cp:lastModifiedBy>
  <cp:revision>2</cp:revision>
  <cp:lastPrinted>2020-12-14T11:13:00Z</cp:lastPrinted>
  <dcterms:created xsi:type="dcterms:W3CDTF">2021-02-02T10:09:00Z</dcterms:created>
  <dcterms:modified xsi:type="dcterms:W3CDTF">2021-02-02T10:09:00Z</dcterms:modified>
</cp:coreProperties>
</file>