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65BF40FE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B13AF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3</w:t>
      </w:r>
      <w:r w:rsidR="00BF000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50849DFB" w14:textId="77777777" w:rsidR="00EB4BF9" w:rsidRPr="00672C47" w:rsidRDefault="00EB4BF9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5205E97E" w14:textId="77777777" w:rsidR="00BF0009" w:rsidRPr="00BF0009" w:rsidRDefault="00BF0009" w:rsidP="00BF0009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BF0009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 Város Önkormányzata Képviselő-testülete – figyelemmel a költségvetési szervek belső kontrollrendszeréről és belső ellenőrzéséről szóló 370/2011. (XII. 31.) Korm. rendelet 11. § (1) és (2a) bekezdésében foglaltakra – úgy határoz, hogy: </w:t>
      </w:r>
    </w:p>
    <w:p w14:paraId="47DB64E2" w14:textId="77777777" w:rsidR="00BF0009" w:rsidRPr="00BF0009" w:rsidRDefault="00BF0009" w:rsidP="00BF0009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6BA1156" w14:textId="77777777" w:rsidR="00BF0009" w:rsidRPr="00BF0009" w:rsidRDefault="00BF0009" w:rsidP="00BF0009">
      <w:pPr>
        <w:widowControl w:val="0"/>
        <w:numPr>
          <w:ilvl w:val="0"/>
          <w:numId w:val="9"/>
        </w:num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BF0009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 Város Önkormányzata 2023. évi belső kontrollrendszerének minőségére vonatkozóan Derecske Város Önkormányzatának Jegyzője által megtett nyilatkozatot – a jelen határozat </w:t>
      </w:r>
      <w:r w:rsidRPr="00BF0009">
        <w:rPr>
          <w:rFonts w:ascii="Times New Roman" w:eastAsia="Times New Roman" w:hAnsi="Times New Roman"/>
          <w:i/>
          <w:iCs/>
          <w:sz w:val="24"/>
          <w:szCs w:val="24"/>
          <w:lang w:eastAsia="zh-CN"/>
        </w:rPr>
        <w:t>1. mellékletében</w:t>
      </w:r>
      <w:r w:rsidRPr="00BF0009">
        <w:rPr>
          <w:rFonts w:ascii="Times New Roman" w:eastAsia="Times New Roman" w:hAnsi="Times New Roman"/>
          <w:sz w:val="24"/>
          <w:szCs w:val="24"/>
          <w:lang w:eastAsia="zh-CN"/>
        </w:rPr>
        <w:t xml:space="preserve"> foglalt tartalommal – tudomásul veszi.</w:t>
      </w:r>
    </w:p>
    <w:p w14:paraId="6B37E4E9" w14:textId="77777777" w:rsidR="00BF0009" w:rsidRPr="00BF0009" w:rsidRDefault="00BF0009" w:rsidP="00BF0009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A55A239" w14:textId="77777777" w:rsidR="00BF0009" w:rsidRPr="00BF0009" w:rsidRDefault="00BF0009" w:rsidP="00BF0009">
      <w:pPr>
        <w:numPr>
          <w:ilvl w:val="0"/>
          <w:numId w:val="9"/>
        </w:num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BF0009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 Város Önkormányzata Képviselő-testületének irányítása alá tartozó alábbi költségvetési szervek vezetőjének a költségvetési szerv 2023. évi belső kontrollrendszerének minőségére vonatkozóan megtett nyilatkozatát – a   jelen határozat </w:t>
      </w:r>
      <w:r w:rsidRPr="00BF0009">
        <w:rPr>
          <w:rFonts w:ascii="Times New Roman" w:eastAsia="Times New Roman" w:hAnsi="Times New Roman"/>
          <w:i/>
          <w:iCs/>
          <w:sz w:val="24"/>
          <w:szCs w:val="24"/>
          <w:lang w:eastAsia="zh-CN"/>
        </w:rPr>
        <w:t>2. mellékletében</w:t>
      </w:r>
      <w:r w:rsidRPr="00BF0009">
        <w:rPr>
          <w:rFonts w:ascii="Times New Roman" w:eastAsia="Times New Roman" w:hAnsi="Times New Roman"/>
          <w:sz w:val="24"/>
          <w:szCs w:val="24"/>
          <w:lang w:eastAsia="zh-CN"/>
        </w:rPr>
        <w:t xml:space="preserve"> foglalt tartalommal – tudomásul veszi:</w:t>
      </w:r>
    </w:p>
    <w:p w14:paraId="223D4DFC" w14:textId="77777777" w:rsidR="00BF0009" w:rsidRPr="00BF0009" w:rsidRDefault="00BF0009" w:rsidP="00BF0009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4E577E4" w14:textId="77777777" w:rsidR="00BF0009" w:rsidRPr="00BF0009" w:rsidRDefault="00BF0009" w:rsidP="00BF0009">
      <w:pPr>
        <w:widowControl w:val="0"/>
        <w:numPr>
          <w:ilvl w:val="0"/>
          <w:numId w:val="8"/>
        </w:num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BF0009">
        <w:rPr>
          <w:rFonts w:ascii="Times New Roman" w:eastAsia="Times New Roman" w:hAnsi="Times New Roman"/>
          <w:sz w:val="24"/>
          <w:szCs w:val="24"/>
          <w:lang w:eastAsia="zh-CN"/>
        </w:rPr>
        <w:t>Derecskei Közös Önkormányzati Hivatal,</w:t>
      </w:r>
    </w:p>
    <w:p w14:paraId="12353A47" w14:textId="77777777" w:rsidR="00BF0009" w:rsidRPr="00BF0009" w:rsidRDefault="00BF0009" w:rsidP="00BF0009">
      <w:pPr>
        <w:widowControl w:val="0"/>
        <w:numPr>
          <w:ilvl w:val="0"/>
          <w:numId w:val="8"/>
        </w:num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BF0009">
        <w:rPr>
          <w:rFonts w:ascii="Times New Roman" w:eastAsia="Times New Roman" w:hAnsi="Times New Roman"/>
          <w:sz w:val="24"/>
          <w:szCs w:val="24"/>
          <w:lang w:eastAsia="zh-CN"/>
        </w:rPr>
        <w:t>Derecske Városi Művelődési Központ és Könyvtár,</w:t>
      </w:r>
    </w:p>
    <w:p w14:paraId="1F095E1B" w14:textId="77777777" w:rsidR="00BF0009" w:rsidRPr="00BF0009" w:rsidRDefault="00BF0009" w:rsidP="00BF0009">
      <w:pPr>
        <w:widowControl w:val="0"/>
        <w:numPr>
          <w:ilvl w:val="0"/>
          <w:numId w:val="8"/>
        </w:num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BF0009">
        <w:rPr>
          <w:rFonts w:ascii="Times New Roman" w:eastAsia="Times New Roman" w:hAnsi="Times New Roman"/>
          <w:sz w:val="24"/>
          <w:szCs w:val="24"/>
          <w:lang w:eastAsia="zh-CN"/>
        </w:rPr>
        <w:t>Derecskei Szociális, Család- és Gyermekjóléti Központ,</w:t>
      </w:r>
    </w:p>
    <w:p w14:paraId="456C0102" w14:textId="77777777" w:rsidR="00BF0009" w:rsidRPr="00BF0009" w:rsidRDefault="00BF0009" w:rsidP="00BF0009">
      <w:pPr>
        <w:widowControl w:val="0"/>
        <w:numPr>
          <w:ilvl w:val="0"/>
          <w:numId w:val="8"/>
        </w:num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BF0009">
        <w:rPr>
          <w:rFonts w:ascii="Times New Roman" w:eastAsia="Times New Roman" w:hAnsi="Times New Roman"/>
          <w:sz w:val="24"/>
          <w:szCs w:val="24"/>
          <w:lang w:eastAsia="zh-CN"/>
        </w:rPr>
        <w:t>Derecskei Mese-Vár Óvoda,</w:t>
      </w:r>
    </w:p>
    <w:p w14:paraId="5B6F8357" w14:textId="77777777" w:rsidR="00BF0009" w:rsidRPr="00BF0009" w:rsidRDefault="00BF0009" w:rsidP="00BF0009">
      <w:pPr>
        <w:widowControl w:val="0"/>
        <w:numPr>
          <w:ilvl w:val="0"/>
          <w:numId w:val="8"/>
        </w:num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BF0009">
        <w:rPr>
          <w:rFonts w:ascii="Times New Roman" w:eastAsia="Times New Roman" w:hAnsi="Times New Roman"/>
          <w:sz w:val="24"/>
          <w:szCs w:val="24"/>
          <w:lang w:eastAsia="zh-CN"/>
        </w:rPr>
        <w:t>Derecskei Manó-Vár Bölcsőde.</w:t>
      </w:r>
    </w:p>
    <w:p w14:paraId="600E83BC" w14:textId="77777777" w:rsidR="00BF0009" w:rsidRPr="00BF0009" w:rsidRDefault="00BF0009" w:rsidP="00BF0009">
      <w:pPr>
        <w:widowControl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7E0A90D" w14:textId="77777777" w:rsidR="00BF0009" w:rsidRPr="00BF0009" w:rsidRDefault="00BF0009" w:rsidP="00BF0009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BF0009">
        <w:rPr>
          <w:rFonts w:ascii="Times New Roman" w:eastAsia="Times New Roman" w:hAnsi="Times New Roman"/>
          <w:sz w:val="24"/>
          <w:szCs w:val="24"/>
          <w:lang w:eastAsia="zh-CN"/>
        </w:rPr>
        <w:t>A Képviselő-testület felkéri a Polgármestert, hogy a költségvetési szervek vezetőit a döntésről írásban tájékoztassa.</w:t>
      </w:r>
    </w:p>
    <w:p w14:paraId="70C224D2" w14:textId="77777777" w:rsidR="00BF0009" w:rsidRPr="00BF0009" w:rsidRDefault="00BF0009" w:rsidP="00BF0009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0B88F8" w14:textId="77777777" w:rsidR="00BF0009" w:rsidRPr="00BF0009" w:rsidRDefault="00BF0009" w:rsidP="00BF0009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BF000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BF0009">
        <w:rPr>
          <w:rFonts w:ascii="Times New Roman" w:eastAsia="Times New Roman" w:hAnsi="Times New Roman"/>
          <w:sz w:val="24"/>
          <w:szCs w:val="24"/>
          <w:lang w:eastAsia="zh-CN"/>
        </w:rPr>
        <w:t xml:space="preserve"> Rácz Anikó polgármester</w:t>
      </w:r>
    </w:p>
    <w:p w14:paraId="4C927586" w14:textId="77777777" w:rsidR="00BF0009" w:rsidRPr="00BF0009" w:rsidRDefault="00BF0009" w:rsidP="00BF0009">
      <w:pPr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BF000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BF0009">
        <w:rPr>
          <w:rFonts w:ascii="Times New Roman" w:eastAsia="Times New Roman" w:hAnsi="Times New Roman"/>
          <w:sz w:val="24"/>
          <w:szCs w:val="24"/>
          <w:lang w:eastAsia="zh-CN"/>
        </w:rPr>
        <w:t xml:space="preserve"> tájékoztatásra: azonnal</w:t>
      </w:r>
    </w:p>
    <w:p w14:paraId="702B35B1" w14:textId="77777777" w:rsidR="00AB6756" w:rsidRPr="004014E4" w:rsidRDefault="00AB6756" w:rsidP="00AB6756">
      <w:pPr>
        <w:widowControl w:val="0"/>
        <w:spacing w:after="0" w:line="240" w:lineRule="auto"/>
        <w:ind w:left="851" w:right="850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</w:p>
    <w:p w14:paraId="5BA4F9EF" w14:textId="77777777" w:rsidR="00424605" w:rsidRPr="00672C47" w:rsidRDefault="00424605" w:rsidP="00ED5B18">
      <w:pPr>
        <w:widowControl w:val="0"/>
        <w:spacing w:after="0"/>
        <w:ind w:left="851" w:right="850" w:firstLine="709"/>
        <w:rPr>
          <w:rFonts w:ascii="Times New Roman" w:eastAsia="Tahoma" w:hAnsi="Times New Roman"/>
        </w:rPr>
      </w:pPr>
    </w:p>
    <w:p w14:paraId="631519F8" w14:textId="77777777" w:rsidR="00424605" w:rsidRPr="00672C47" w:rsidRDefault="004246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CF5F97D" w14:textId="77777777" w:rsidR="00BF0009" w:rsidRDefault="00BF00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8E056E2" w14:textId="693D2D58" w:rsidR="00BD673F" w:rsidRDefault="006E1A74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343D5710" w14:textId="74E38C8D" w:rsidR="00772CE6" w:rsidRPr="00BD673F" w:rsidRDefault="00772CE6" w:rsidP="006E1A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mellékletek</w:t>
      </w:r>
    </w:p>
    <w:sectPr w:rsidR="00772CE6" w:rsidRPr="00BD673F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1A22"/>
    <w:multiLevelType w:val="hybridMultilevel"/>
    <w:tmpl w:val="5686E9F0"/>
    <w:lvl w:ilvl="0" w:tplc="D76E254C">
      <w:start w:val="17"/>
      <w:numFmt w:val="bullet"/>
      <w:lvlText w:val="-"/>
      <w:lvlJc w:val="left"/>
      <w:pPr>
        <w:ind w:left="2057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17" w:hanging="360"/>
      </w:pPr>
      <w:rPr>
        <w:rFonts w:ascii="Wingdings" w:hAnsi="Wingdings" w:hint="default"/>
      </w:rPr>
    </w:lvl>
  </w:abstractNum>
  <w:abstractNum w:abstractNumId="1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49CD0011"/>
    <w:multiLevelType w:val="hybridMultilevel"/>
    <w:tmpl w:val="C31C945A"/>
    <w:lvl w:ilvl="0" w:tplc="50427D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4"/>
  </w:num>
  <w:num w:numId="2" w16cid:durableId="2087720966">
    <w:abstractNumId w:val="2"/>
  </w:num>
  <w:num w:numId="3" w16cid:durableId="1979995338">
    <w:abstractNumId w:val="5"/>
  </w:num>
  <w:num w:numId="4" w16cid:durableId="712773990">
    <w:abstractNumId w:val="1"/>
  </w:num>
  <w:num w:numId="5" w16cid:durableId="1076709866">
    <w:abstractNumId w:val="3"/>
  </w:num>
  <w:num w:numId="6" w16cid:durableId="1810591273">
    <w:abstractNumId w:val="7"/>
  </w:num>
  <w:num w:numId="7" w16cid:durableId="976882166">
    <w:abstractNumId w:val="8"/>
  </w:num>
  <w:num w:numId="8" w16cid:durableId="1552379709">
    <w:abstractNumId w:val="0"/>
  </w:num>
  <w:num w:numId="9" w16cid:durableId="12680031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2278B1"/>
    <w:rsid w:val="002942FF"/>
    <w:rsid w:val="00424605"/>
    <w:rsid w:val="00672C47"/>
    <w:rsid w:val="006E1A74"/>
    <w:rsid w:val="00713D7B"/>
    <w:rsid w:val="00772CE6"/>
    <w:rsid w:val="00781D21"/>
    <w:rsid w:val="007B35E5"/>
    <w:rsid w:val="0087104A"/>
    <w:rsid w:val="00907E4A"/>
    <w:rsid w:val="0095485E"/>
    <w:rsid w:val="009862A3"/>
    <w:rsid w:val="009B13AF"/>
    <w:rsid w:val="009C0FEB"/>
    <w:rsid w:val="00AB6756"/>
    <w:rsid w:val="00BD673F"/>
    <w:rsid w:val="00BF0009"/>
    <w:rsid w:val="00BF2159"/>
    <w:rsid w:val="00C1642D"/>
    <w:rsid w:val="00C30870"/>
    <w:rsid w:val="00E036D8"/>
    <w:rsid w:val="00EB4BF9"/>
    <w:rsid w:val="00ED5B18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  <w:style w:type="character" w:styleId="Feloldatlanmegemlts">
    <w:name w:val="Unresolved Mention"/>
    <w:basedOn w:val="Bekezdsalapbettpusa"/>
    <w:uiPriority w:val="99"/>
    <w:semiHidden/>
    <w:unhideWhenUsed/>
    <w:rsid w:val="007B35E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308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200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6</cp:revision>
  <cp:lastPrinted>2024-04-26T10:02:00Z</cp:lastPrinted>
  <dcterms:created xsi:type="dcterms:W3CDTF">2024-04-25T07:43:00Z</dcterms:created>
  <dcterms:modified xsi:type="dcterms:W3CDTF">2024-04-26T10:02:00Z</dcterms:modified>
</cp:coreProperties>
</file>