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28035E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77777777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07C74376"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</w:t>
      </w:r>
      <w:r w:rsidR="00C644C5">
        <w:rPr>
          <w:b/>
          <w:shadow/>
          <w:color w:val="000000"/>
          <w:sz w:val="40"/>
          <w:szCs w:val="40"/>
          <w:u w:val="single"/>
        </w:rPr>
        <w:t>20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0F5AAF">
        <w:rPr>
          <w:b/>
          <w:shadow/>
          <w:color w:val="000000"/>
          <w:sz w:val="40"/>
          <w:szCs w:val="40"/>
          <w:u w:val="single"/>
        </w:rPr>
        <w:t>szeptember 24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0F5AAF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0F5AAF">
        <w:rPr>
          <w:b/>
          <w:color w:val="000000"/>
          <w:sz w:val="48"/>
          <w:szCs w:val="48"/>
          <w:u w:val="single"/>
        </w:rPr>
        <w:t>4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53B55206" w14:textId="77777777" w:rsidR="007D70B4" w:rsidRDefault="007D70B4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35048750" w14:textId="77777777" w:rsidR="00A2364A" w:rsidRDefault="00A2364A" w:rsidP="00A2364A"/>
    <w:p w14:paraId="09C7CC7A" w14:textId="77777777" w:rsidR="0003775B" w:rsidRPr="00A2364A" w:rsidRDefault="0003775B" w:rsidP="00A2364A"/>
    <w:p w14:paraId="1F4CE21C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1./ Polgármesteri jelentés </w:t>
      </w:r>
    </w:p>
    <w:p w14:paraId="638B13CD" w14:textId="77777777" w:rsidR="000F5AAF" w:rsidRDefault="000F5AAF" w:rsidP="000F5AAF">
      <w:pPr>
        <w:jc w:val="both"/>
      </w:pPr>
      <w:r>
        <w:t>Előadó: Bordán Szabolcs polgármester</w:t>
      </w:r>
    </w:p>
    <w:p w14:paraId="69839230" w14:textId="77777777" w:rsidR="000F5AAF" w:rsidRDefault="000F5AAF" w:rsidP="000F5AAF">
      <w:pPr>
        <w:jc w:val="both"/>
      </w:pPr>
    </w:p>
    <w:p w14:paraId="778C18CC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>2./ Az Önkormányzat Szervezeti és Működési Szabályzatáról szóló 11/2013. (III. 29.) önkormányzati rendelet módosítása</w:t>
      </w:r>
    </w:p>
    <w:p w14:paraId="54A03063" w14:textId="77777777" w:rsidR="000F5AAF" w:rsidRDefault="000F5AAF" w:rsidP="000F5AAF">
      <w:pPr>
        <w:jc w:val="both"/>
      </w:pPr>
      <w:r>
        <w:t>Előadó: Bordán Szabolcs polgármester</w:t>
      </w:r>
    </w:p>
    <w:p w14:paraId="206D1D8F" w14:textId="77777777" w:rsidR="000F5AAF" w:rsidRDefault="000F5AAF" w:rsidP="000F5AAF">
      <w:pPr>
        <w:jc w:val="both"/>
      </w:pPr>
    </w:p>
    <w:p w14:paraId="1513B764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3./ </w:t>
      </w:r>
      <w:r w:rsidRPr="000F5AAF">
        <w:rPr>
          <w:b/>
          <w:bCs/>
          <w:color w:val="000000"/>
        </w:rPr>
        <w:t>Az anyakönyvi eljárás egyes engedélyezési szabályairól és díjairól szóló 2/2013.(I.31.) önkormányzati rendelet módosítása</w:t>
      </w:r>
    </w:p>
    <w:p w14:paraId="306F32E6" w14:textId="77777777" w:rsidR="000F5AAF" w:rsidRDefault="000F5AAF" w:rsidP="000F5AAF">
      <w:pPr>
        <w:jc w:val="both"/>
      </w:pPr>
      <w:r>
        <w:t>Előadó: Bordán Szabolcs polgármester</w:t>
      </w:r>
    </w:p>
    <w:p w14:paraId="3500648B" w14:textId="77777777" w:rsidR="000F5AAF" w:rsidRDefault="000F5AAF" w:rsidP="000F5AAF">
      <w:pPr>
        <w:jc w:val="both"/>
      </w:pPr>
    </w:p>
    <w:p w14:paraId="6B1DEACE" w14:textId="77777777" w:rsidR="000F5AAF" w:rsidRPr="000F5AAF" w:rsidRDefault="000F5AAF" w:rsidP="000F5AAF">
      <w:pPr>
        <w:jc w:val="both"/>
        <w:rPr>
          <w:rFonts w:eastAsia="Tahoma"/>
          <w:b/>
          <w:bCs/>
        </w:rPr>
      </w:pPr>
      <w:r w:rsidRPr="000F5AAF">
        <w:rPr>
          <w:b/>
          <w:bCs/>
        </w:rPr>
        <w:t xml:space="preserve">4./ </w:t>
      </w:r>
      <w:r w:rsidRPr="000F5AAF">
        <w:rPr>
          <w:rFonts w:eastAsia="Tahoma"/>
          <w:b/>
          <w:bCs/>
        </w:rPr>
        <w:t>Az önkormányzat tulajdonában álló lakások és nem lakás céljára szolgáló helyiségek bérbeadásának, valamint elidegenítésének feltételeiről szóló 34/2018. (XII. 21.) önkormányzati rendelet módosítása</w:t>
      </w:r>
    </w:p>
    <w:p w14:paraId="75C5D785" w14:textId="77777777" w:rsidR="000F5AAF" w:rsidRDefault="000F5AAF" w:rsidP="000F5AAF">
      <w:pPr>
        <w:jc w:val="both"/>
      </w:pPr>
      <w:r>
        <w:t>Előadó: Bordán Szabolcs polgármester</w:t>
      </w:r>
    </w:p>
    <w:p w14:paraId="41E9FEBB" w14:textId="77777777" w:rsidR="000F5AAF" w:rsidRDefault="000F5AAF" w:rsidP="000F5AAF">
      <w:pPr>
        <w:jc w:val="both"/>
      </w:pPr>
    </w:p>
    <w:p w14:paraId="48DE17B0" w14:textId="77777777" w:rsidR="000F5AAF" w:rsidRPr="000F5AAF" w:rsidRDefault="000F5AAF" w:rsidP="000F5AAF">
      <w:pPr>
        <w:widowControl w:val="0"/>
        <w:jc w:val="both"/>
        <w:rPr>
          <w:b/>
          <w:bCs/>
        </w:rPr>
      </w:pPr>
      <w:r w:rsidRPr="000F5AAF">
        <w:rPr>
          <w:b/>
          <w:bCs/>
        </w:rPr>
        <w:t>5./ Beszámoló az önkormányzat és intézményei 2020. évi költségvetésének I. félévi teljesítéséről</w:t>
      </w:r>
    </w:p>
    <w:p w14:paraId="0B3F86EB" w14:textId="77777777" w:rsidR="000F5AAF" w:rsidRDefault="000F5AAF" w:rsidP="000F5AAF">
      <w:pPr>
        <w:jc w:val="both"/>
      </w:pPr>
      <w:r>
        <w:t>Előadó: Bordán Szabolcs polgármester</w:t>
      </w:r>
    </w:p>
    <w:p w14:paraId="1F279FE4" w14:textId="77777777" w:rsidR="000F5AAF" w:rsidRPr="0012291E" w:rsidRDefault="000F5AAF" w:rsidP="000F5AAF">
      <w:pPr>
        <w:jc w:val="both"/>
      </w:pPr>
    </w:p>
    <w:p w14:paraId="4E2DC259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6./ </w:t>
      </w:r>
      <w:r w:rsidRPr="000F5AAF">
        <w:rPr>
          <w:rFonts w:cs="Tahoma"/>
          <w:b/>
          <w:bCs/>
        </w:rPr>
        <w:t>A Hajdú-Bihari Ivóvízminőség-javító Önkormányzati Társulás részére pénzeszköz átadás-átvételéről szóló Megállapodás módosítása</w:t>
      </w:r>
    </w:p>
    <w:p w14:paraId="4C85A5FA" w14:textId="77777777" w:rsidR="000F5AAF" w:rsidRDefault="000F5AAF" w:rsidP="000F5AAF">
      <w:pPr>
        <w:jc w:val="both"/>
      </w:pPr>
      <w:r>
        <w:t>Előadó: Bordán Szabolcs polgármester</w:t>
      </w:r>
    </w:p>
    <w:p w14:paraId="3E3D32E6" w14:textId="77777777" w:rsidR="000F5AAF" w:rsidRDefault="000F5AAF" w:rsidP="000F5AAF">
      <w:pPr>
        <w:jc w:val="both"/>
        <w:rPr>
          <w:spacing w:val="-3"/>
          <w:u w:val="single"/>
        </w:rPr>
      </w:pPr>
    </w:p>
    <w:p w14:paraId="4CD67B8B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7./ </w:t>
      </w:r>
      <w:r w:rsidRPr="000F5AAF">
        <w:rPr>
          <w:b/>
          <w:bCs/>
          <w:color w:val="000000"/>
        </w:rPr>
        <w:t>A Mese-Vár Óvoda és Bölcsőde 2019/2020. nevelési év értékelő beszámolójának elfogadása</w:t>
      </w:r>
    </w:p>
    <w:p w14:paraId="5B4E631A" w14:textId="77777777" w:rsidR="000F5AAF" w:rsidRDefault="000F5AAF" w:rsidP="000F5AAF">
      <w:pPr>
        <w:jc w:val="both"/>
      </w:pPr>
      <w:r>
        <w:t>Előadó: Bordán Szabolcs polgármester</w:t>
      </w:r>
    </w:p>
    <w:p w14:paraId="693CD3F4" w14:textId="77777777" w:rsidR="000F5AAF" w:rsidRDefault="000F5AAF" w:rsidP="000F5AAF">
      <w:pPr>
        <w:spacing w:after="57"/>
        <w:jc w:val="both"/>
      </w:pPr>
    </w:p>
    <w:p w14:paraId="5D9C2CFA" w14:textId="77777777" w:rsidR="000F5AAF" w:rsidRPr="000F5AAF" w:rsidRDefault="000F5AAF" w:rsidP="000F5AAF">
      <w:pPr>
        <w:jc w:val="both"/>
        <w:rPr>
          <w:b/>
          <w:bCs/>
          <w:color w:val="000000"/>
        </w:rPr>
      </w:pPr>
      <w:r w:rsidRPr="000F5AAF">
        <w:rPr>
          <w:b/>
          <w:bCs/>
        </w:rPr>
        <w:t xml:space="preserve">8./ </w:t>
      </w:r>
      <w:r w:rsidRPr="000F5AAF">
        <w:rPr>
          <w:b/>
          <w:bCs/>
          <w:color w:val="000000"/>
        </w:rPr>
        <w:t>A Mese-Vár Óvoda és Bölcsőde 2020/2021. évi munkatervi céljainak véleményezése</w:t>
      </w:r>
    </w:p>
    <w:p w14:paraId="4B765DE4" w14:textId="77777777" w:rsidR="000F5AAF" w:rsidRDefault="000F5AAF" w:rsidP="000F5AAF">
      <w:pPr>
        <w:jc w:val="both"/>
      </w:pPr>
      <w:r>
        <w:t>Előadó: Bordán Szabolcs polgármester</w:t>
      </w:r>
    </w:p>
    <w:p w14:paraId="16FCE353" w14:textId="77777777" w:rsidR="000F5AAF" w:rsidRDefault="000F5AAF" w:rsidP="000F5AAF">
      <w:pPr>
        <w:jc w:val="both"/>
        <w:rPr>
          <w:bCs/>
        </w:rPr>
      </w:pPr>
    </w:p>
    <w:p w14:paraId="7EA9A56A" w14:textId="77777777" w:rsidR="000F5AAF" w:rsidRPr="000F5AAF" w:rsidRDefault="000F5AAF" w:rsidP="000F5AAF">
      <w:pPr>
        <w:jc w:val="both"/>
        <w:rPr>
          <w:rFonts w:eastAsia="Tahoma" w:cs="Tahoma"/>
          <w:b/>
          <w:bCs/>
        </w:rPr>
      </w:pPr>
      <w:r w:rsidRPr="000F5AAF">
        <w:rPr>
          <w:b/>
          <w:bCs/>
        </w:rPr>
        <w:t xml:space="preserve">9./ </w:t>
      </w:r>
      <w:r w:rsidRPr="000F5AAF">
        <w:rPr>
          <w:rFonts w:eastAsia="Tahoma" w:cs="Tahoma"/>
          <w:b/>
          <w:bCs/>
        </w:rPr>
        <w:t>A Derecske Városi Művelődési Központ és Könyvtár Alapító Okiratának módosítása</w:t>
      </w:r>
    </w:p>
    <w:p w14:paraId="4D3BD189" w14:textId="77777777" w:rsidR="000F5AAF" w:rsidRDefault="000F5AAF" w:rsidP="000F5AAF">
      <w:pPr>
        <w:jc w:val="both"/>
      </w:pPr>
      <w:r>
        <w:t>Előadó: Bordán Szabolcs polgármester</w:t>
      </w:r>
    </w:p>
    <w:p w14:paraId="0AE262B1" w14:textId="24A4A452" w:rsidR="000F5AAF" w:rsidRDefault="000F5AAF" w:rsidP="000F5AAF">
      <w:pPr>
        <w:jc w:val="both"/>
      </w:pPr>
    </w:p>
    <w:p w14:paraId="5B40AC76" w14:textId="77777777" w:rsidR="000F5AAF" w:rsidRDefault="000F5AAF" w:rsidP="000F5AAF">
      <w:pPr>
        <w:jc w:val="both"/>
      </w:pPr>
    </w:p>
    <w:p w14:paraId="29F0E5B0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lastRenderedPageBreak/>
        <w:t>10./ Általános iskola körzethatárainak felülvizsgálata</w:t>
      </w:r>
    </w:p>
    <w:p w14:paraId="19A84C0F" w14:textId="77777777" w:rsidR="000F5AAF" w:rsidRDefault="000F5AAF" w:rsidP="000F5AAF">
      <w:pPr>
        <w:jc w:val="both"/>
      </w:pPr>
      <w:r>
        <w:t>Előadó: Bordán Szabolcs polgármester</w:t>
      </w:r>
    </w:p>
    <w:p w14:paraId="687A9AFC" w14:textId="77777777" w:rsidR="000F5AAF" w:rsidRDefault="000F5AAF" w:rsidP="000F5AAF">
      <w:pPr>
        <w:ind w:right="140"/>
        <w:jc w:val="both"/>
      </w:pPr>
    </w:p>
    <w:p w14:paraId="4298B6F3" w14:textId="77777777" w:rsidR="000F5AAF" w:rsidRPr="000F5AAF" w:rsidRDefault="000F5AAF" w:rsidP="000F5AAF">
      <w:pPr>
        <w:pStyle w:val="Cmsor5"/>
        <w:widowControl w:val="0"/>
        <w:tabs>
          <w:tab w:val="left" w:pos="0"/>
        </w:tabs>
        <w:jc w:val="both"/>
        <w:rPr>
          <w:b/>
          <w:bCs/>
          <w:i w:val="0"/>
          <w:iCs w:val="0"/>
          <w:sz w:val="24"/>
        </w:rPr>
      </w:pPr>
      <w:r w:rsidRPr="000F5AAF">
        <w:rPr>
          <w:b/>
          <w:bCs/>
          <w:i w:val="0"/>
          <w:iCs w:val="0"/>
          <w:sz w:val="24"/>
        </w:rPr>
        <w:t>11./ Beszámoló Derecske város 2019. évi közbiztonságának helyzetéről, a közbiztonság érdekében tett intézkedésekről és az azzal kapcsolatos feladatokról</w:t>
      </w:r>
    </w:p>
    <w:p w14:paraId="77AF5659" w14:textId="77777777" w:rsidR="000F5AAF" w:rsidRPr="000F5AAF" w:rsidRDefault="000F5AAF" w:rsidP="000F5AAF">
      <w:pPr>
        <w:jc w:val="both"/>
      </w:pPr>
      <w:r w:rsidRPr="000F5AAF">
        <w:t>Előadó: Bordán Szabolcs polgármester</w:t>
      </w:r>
    </w:p>
    <w:p w14:paraId="1C909EE0" w14:textId="77777777" w:rsidR="000F5AAF" w:rsidRDefault="000F5AAF" w:rsidP="000F5AAF">
      <w:pPr>
        <w:jc w:val="both"/>
      </w:pPr>
    </w:p>
    <w:p w14:paraId="732BCBAB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12./ Beszámoló a </w:t>
      </w:r>
      <w:proofErr w:type="spellStart"/>
      <w:r w:rsidRPr="000F5AAF">
        <w:rPr>
          <w:b/>
          <w:bCs/>
        </w:rPr>
        <w:t>Derecskei</w:t>
      </w:r>
      <w:proofErr w:type="spellEnd"/>
      <w:r w:rsidRPr="000F5AAF">
        <w:rPr>
          <w:b/>
          <w:bCs/>
        </w:rPr>
        <w:t xml:space="preserve"> Polgárőrség Egyesület 2019. évi tevékenységéről</w:t>
      </w:r>
    </w:p>
    <w:p w14:paraId="72314638" w14:textId="77777777" w:rsidR="000F5AAF" w:rsidRDefault="000F5AAF" w:rsidP="000F5AAF">
      <w:pPr>
        <w:jc w:val="both"/>
      </w:pPr>
      <w:r>
        <w:t>Előadó: Bordán Szabolcs polgármester</w:t>
      </w:r>
    </w:p>
    <w:p w14:paraId="675FD025" w14:textId="77777777" w:rsidR="000F5AAF" w:rsidRPr="007A2661" w:rsidRDefault="000F5AAF" w:rsidP="000F5AAF">
      <w:pPr>
        <w:jc w:val="both"/>
      </w:pPr>
    </w:p>
    <w:p w14:paraId="61C11ABE" w14:textId="77777777" w:rsidR="000F5AAF" w:rsidRPr="000F5AAF" w:rsidRDefault="000F5AAF" w:rsidP="000F5AAF">
      <w:pPr>
        <w:jc w:val="both"/>
        <w:rPr>
          <w:rFonts w:cs="Tahoma"/>
          <w:b/>
          <w:bCs/>
        </w:rPr>
      </w:pPr>
      <w:r w:rsidRPr="000F5AAF">
        <w:rPr>
          <w:b/>
          <w:bCs/>
        </w:rPr>
        <w:t xml:space="preserve">13./ </w:t>
      </w:r>
      <w:r w:rsidRPr="000F5AAF">
        <w:rPr>
          <w:rFonts w:cs="Tahoma"/>
          <w:b/>
          <w:bCs/>
        </w:rPr>
        <w:t>Beszámoló a mezei őrszolgálat 2019. évi tevékenységéről</w:t>
      </w:r>
    </w:p>
    <w:p w14:paraId="482BDC2A" w14:textId="77777777" w:rsidR="000F5AAF" w:rsidRDefault="000F5AAF" w:rsidP="000F5AAF">
      <w:pPr>
        <w:jc w:val="both"/>
      </w:pPr>
      <w:r>
        <w:t>Előadó: Bordán Szabolcs polgármester</w:t>
      </w:r>
    </w:p>
    <w:p w14:paraId="55AA1BBC" w14:textId="77777777" w:rsidR="000F5AAF" w:rsidRDefault="000F5AAF" w:rsidP="000F5AAF">
      <w:pPr>
        <w:jc w:val="both"/>
        <w:rPr>
          <w:color w:val="000000"/>
        </w:rPr>
      </w:pPr>
    </w:p>
    <w:p w14:paraId="79F6EB63" w14:textId="77777777" w:rsidR="000F5AAF" w:rsidRPr="000F5AAF" w:rsidRDefault="000F5AAF" w:rsidP="000F5AAF">
      <w:pPr>
        <w:jc w:val="both"/>
        <w:rPr>
          <w:rFonts w:eastAsia="Tahoma" w:cs="Tahoma"/>
          <w:b/>
          <w:bCs/>
        </w:rPr>
      </w:pPr>
      <w:r w:rsidRPr="000F5AAF">
        <w:rPr>
          <w:b/>
          <w:bCs/>
        </w:rPr>
        <w:t xml:space="preserve">14./ </w:t>
      </w:r>
      <w:r w:rsidRPr="000F5AAF">
        <w:rPr>
          <w:rFonts w:eastAsia="Tahoma" w:cs="Tahoma"/>
          <w:b/>
          <w:bCs/>
        </w:rPr>
        <w:t xml:space="preserve">A </w:t>
      </w:r>
      <w:proofErr w:type="spellStart"/>
      <w:r w:rsidRPr="000F5AAF">
        <w:rPr>
          <w:rFonts w:eastAsia="Tahoma" w:cs="Tahoma"/>
          <w:b/>
          <w:bCs/>
        </w:rPr>
        <w:t>Bursa</w:t>
      </w:r>
      <w:proofErr w:type="spellEnd"/>
      <w:r w:rsidRPr="000F5AAF">
        <w:rPr>
          <w:rFonts w:eastAsia="Tahoma" w:cs="Tahoma"/>
          <w:b/>
          <w:bCs/>
        </w:rPr>
        <w:t xml:space="preserve"> Hungarica Felsőoktatási Önkormányzati Ösztöndíjrendszer 2021. évi fordulójához való csatlakozás és a pályázati keretösszeg meghatározása </w:t>
      </w:r>
    </w:p>
    <w:p w14:paraId="10B12AFB" w14:textId="77777777" w:rsidR="000F5AAF" w:rsidRDefault="000F5AAF" w:rsidP="000F5AAF">
      <w:pPr>
        <w:jc w:val="both"/>
      </w:pPr>
      <w:r>
        <w:t>Előadó: Bordán Szabolcs polgármester</w:t>
      </w:r>
    </w:p>
    <w:p w14:paraId="77CA95F4" w14:textId="77777777" w:rsidR="000F5AAF" w:rsidRDefault="000F5AAF" w:rsidP="000F5AAF">
      <w:pPr>
        <w:jc w:val="both"/>
      </w:pPr>
    </w:p>
    <w:p w14:paraId="31E7A961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 xml:space="preserve">15./ Derecske Város Önkormányzatának a </w:t>
      </w:r>
      <w:proofErr w:type="spellStart"/>
      <w:r w:rsidRPr="000F5AAF">
        <w:rPr>
          <w:b/>
          <w:bCs/>
        </w:rPr>
        <w:t>Bursa</w:t>
      </w:r>
      <w:proofErr w:type="spellEnd"/>
      <w:r w:rsidRPr="000F5AAF">
        <w:rPr>
          <w:b/>
          <w:bCs/>
        </w:rPr>
        <w:t xml:space="preserve"> Hungarica Felsőoktatási Önkormányzati Ösztöndíjpályázat elbírálásának szempontjairól szóló szabályzat módosítása</w:t>
      </w:r>
    </w:p>
    <w:p w14:paraId="1F59ABE8" w14:textId="77777777" w:rsidR="000F5AAF" w:rsidRDefault="000F5AAF" w:rsidP="000F5AAF">
      <w:pPr>
        <w:jc w:val="both"/>
      </w:pPr>
      <w:r>
        <w:t>Előadó: Bordán Szabolcs polgármester</w:t>
      </w:r>
    </w:p>
    <w:p w14:paraId="4E24A990" w14:textId="77777777" w:rsidR="000F5AAF" w:rsidRDefault="000F5AAF" w:rsidP="000F5AAF">
      <w:pPr>
        <w:jc w:val="both"/>
      </w:pPr>
    </w:p>
    <w:p w14:paraId="6F89E1AF" w14:textId="77777777" w:rsidR="000F5AAF" w:rsidRPr="000F5AAF" w:rsidRDefault="000F5AAF" w:rsidP="000F5AAF">
      <w:pPr>
        <w:jc w:val="both"/>
        <w:rPr>
          <w:lang w:eastAsia="hu-HU"/>
        </w:rPr>
      </w:pPr>
      <w:r w:rsidRPr="00383B33">
        <w:rPr>
          <w:b/>
          <w:bCs/>
        </w:rPr>
        <w:t xml:space="preserve">16./ </w:t>
      </w:r>
      <w:r w:rsidRPr="00383B33">
        <w:t>„</w:t>
      </w:r>
      <w:r w:rsidRPr="00383B33">
        <w:rPr>
          <w:rStyle w:val="Erskiemels"/>
        </w:rPr>
        <w:t>Derecske Város Önkormányzatának a Tanulás a felzárkózásért nevű Tanulmányi</w:t>
      </w:r>
      <w:r w:rsidRPr="000F5AAF">
        <w:rPr>
          <w:rStyle w:val="Erskiemels"/>
        </w:rPr>
        <w:t xml:space="preserve"> Önkormányzati Ösztöndíjpályázat elbírálásának szempontjairól” című szabályzat módosítása</w:t>
      </w:r>
    </w:p>
    <w:p w14:paraId="17A3F7C1" w14:textId="77777777" w:rsidR="000F5AAF" w:rsidRPr="00846C13" w:rsidRDefault="000F5AAF" w:rsidP="000F5AAF">
      <w:pPr>
        <w:jc w:val="both"/>
      </w:pPr>
      <w:r w:rsidRPr="00846C13">
        <w:t>Előadó: Bordán Szabolcs polgármester</w:t>
      </w:r>
    </w:p>
    <w:p w14:paraId="0864604A" w14:textId="77777777" w:rsidR="000F5AAF" w:rsidRPr="00846C13" w:rsidRDefault="000F5AAF" w:rsidP="000F5AAF">
      <w:pPr>
        <w:jc w:val="both"/>
        <w:rPr>
          <w:b/>
          <w:bCs/>
        </w:rPr>
      </w:pPr>
    </w:p>
    <w:p w14:paraId="0DCE9AB4" w14:textId="77777777" w:rsidR="000F5AAF" w:rsidRPr="000F5AAF" w:rsidRDefault="000F5AAF" w:rsidP="000F5AAF">
      <w:pPr>
        <w:jc w:val="both"/>
        <w:rPr>
          <w:b/>
          <w:bCs/>
        </w:rPr>
      </w:pPr>
      <w:r w:rsidRPr="000F5AAF">
        <w:rPr>
          <w:b/>
          <w:bCs/>
        </w:rPr>
        <w:t>17./ Derecske, belterületi úthálózat forgalmi rendjének felülvizsgálata</w:t>
      </w:r>
    </w:p>
    <w:p w14:paraId="4A11981F" w14:textId="77777777" w:rsidR="000F5AAF" w:rsidRDefault="000F5AAF" w:rsidP="000F5AAF">
      <w:pPr>
        <w:jc w:val="both"/>
      </w:pPr>
      <w:r>
        <w:t>Előadó: Bordán Szabolcs polgármester</w:t>
      </w:r>
    </w:p>
    <w:p w14:paraId="2005C7F6" w14:textId="77777777" w:rsidR="000F5AAF" w:rsidRDefault="000F5AAF" w:rsidP="000F5AAF">
      <w:pPr>
        <w:jc w:val="both"/>
      </w:pPr>
    </w:p>
    <w:p w14:paraId="18D4F506" w14:textId="77777777" w:rsidR="000F5AAF" w:rsidRPr="000F5AAF" w:rsidRDefault="000F5AAF" w:rsidP="000F5AAF">
      <w:pPr>
        <w:jc w:val="both"/>
        <w:rPr>
          <w:b/>
          <w:bCs/>
          <w:color w:val="000000"/>
          <w:spacing w:val="-3"/>
          <w:lang w:eastAsia="en-US"/>
        </w:rPr>
      </w:pPr>
      <w:r w:rsidRPr="000F5AAF">
        <w:rPr>
          <w:b/>
          <w:bCs/>
        </w:rPr>
        <w:t xml:space="preserve">18./ </w:t>
      </w:r>
      <w:r w:rsidRPr="000F5AAF">
        <w:rPr>
          <w:b/>
          <w:bCs/>
          <w:color w:val="000000"/>
          <w:spacing w:val="-3"/>
          <w:lang w:eastAsia="en-US"/>
        </w:rPr>
        <w:t>A Debreceni Történelmi Korok Hagyományőrző Egyesület kérelme</w:t>
      </w:r>
    </w:p>
    <w:p w14:paraId="3CC893B0" w14:textId="77777777" w:rsidR="000F5AAF" w:rsidRDefault="000F5AAF" w:rsidP="000F5AAF">
      <w:pPr>
        <w:jc w:val="both"/>
      </w:pPr>
      <w:r>
        <w:t>Előadó: Bordán Szabolcs polgármester</w:t>
      </w:r>
    </w:p>
    <w:p w14:paraId="75D69CBA" w14:textId="77777777" w:rsidR="000F5AAF" w:rsidRDefault="000F5AAF" w:rsidP="000F5AAF">
      <w:pPr>
        <w:jc w:val="both"/>
      </w:pPr>
    </w:p>
    <w:p w14:paraId="45478AF3" w14:textId="77777777" w:rsidR="000F5AAF" w:rsidRPr="000F5AAF" w:rsidRDefault="000F5AAF" w:rsidP="000F5AAF">
      <w:pPr>
        <w:jc w:val="both"/>
        <w:rPr>
          <w:b/>
          <w:bCs/>
          <w:color w:val="000000"/>
          <w:spacing w:val="-3"/>
          <w:lang w:eastAsia="en-US"/>
        </w:rPr>
      </w:pPr>
      <w:r w:rsidRPr="000F5AAF">
        <w:rPr>
          <w:b/>
          <w:bCs/>
        </w:rPr>
        <w:t xml:space="preserve">19./ </w:t>
      </w:r>
      <w:r w:rsidRPr="000F5AAF">
        <w:rPr>
          <w:b/>
          <w:bCs/>
          <w:color w:val="000000"/>
          <w:spacing w:val="-3"/>
          <w:lang w:eastAsia="en-US"/>
        </w:rPr>
        <w:t xml:space="preserve">A </w:t>
      </w:r>
      <w:proofErr w:type="spellStart"/>
      <w:r w:rsidRPr="000F5AAF">
        <w:rPr>
          <w:b/>
          <w:bCs/>
          <w:color w:val="000000"/>
          <w:spacing w:val="-3"/>
          <w:lang w:eastAsia="en-US"/>
        </w:rPr>
        <w:t>derecskei</w:t>
      </w:r>
      <w:proofErr w:type="spellEnd"/>
      <w:r w:rsidRPr="000F5AAF">
        <w:rPr>
          <w:b/>
          <w:bCs/>
          <w:color w:val="000000"/>
          <w:spacing w:val="-3"/>
          <w:lang w:eastAsia="en-US"/>
        </w:rPr>
        <w:t xml:space="preserve"> 3402/3 helyrajzi számú ingatlan vételére beérkezett ajánlat véleményezése</w:t>
      </w:r>
    </w:p>
    <w:p w14:paraId="64AA5E06" w14:textId="77777777" w:rsidR="000F5AAF" w:rsidRDefault="000F5AAF" w:rsidP="000F5AAF">
      <w:pPr>
        <w:jc w:val="both"/>
      </w:pPr>
      <w:r>
        <w:t>Előadó: Bordán Szabolcs polgármester</w:t>
      </w:r>
    </w:p>
    <w:p w14:paraId="76E5EC89" w14:textId="77777777" w:rsidR="000F5AAF" w:rsidRDefault="000F5AAF" w:rsidP="000F5AAF">
      <w:pPr>
        <w:jc w:val="both"/>
        <w:rPr>
          <w:bCs/>
          <w:color w:val="000000"/>
          <w:spacing w:val="-3"/>
          <w:lang w:eastAsia="en-US"/>
        </w:rPr>
      </w:pPr>
    </w:p>
    <w:p w14:paraId="6DB0343C" w14:textId="77777777" w:rsidR="000F5AAF" w:rsidRPr="000F5AAF" w:rsidRDefault="000F5AAF" w:rsidP="000F5AAF">
      <w:pPr>
        <w:jc w:val="both"/>
        <w:rPr>
          <w:rFonts w:eastAsia="Tahoma" w:cs="Tahoma"/>
          <w:b/>
          <w:bCs/>
        </w:rPr>
      </w:pPr>
      <w:r w:rsidRPr="000F5AAF">
        <w:rPr>
          <w:b/>
          <w:bCs/>
        </w:rPr>
        <w:t xml:space="preserve">20./ A Derecske, </w:t>
      </w:r>
      <w:r w:rsidRPr="000F5AAF">
        <w:rPr>
          <w:rFonts w:eastAsia="Tahoma" w:cs="Tahoma"/>
          <w:b/>
          <w:bCs/>
        </w:rPr>
        <w:t>Nyugati u. 4. szám alatti ingatlan felajánlása megvételre</w:t>
      </w:r>
    </w:p>
    <w:p w14:paraId="1BD0D45D" w14:textId="77777777" w:rsidR="000F5AAF" w:rsidRDefault="000F5AAF" w:rsidP="000F5AAF">
      <w:pPr>
        <w:jc w:val="both"/>
      </w:pPr>
      <w:r>
        <w:t>Előadó: Bordán Szabolcs polgármester</w:t>
      </w:r>
    </w:p>
    <w:p w14:paraId="356FC349" w14:textId="77777777" w:rsidR="000F5AAF" w:rsidRDefault="000F5AAF" w:rsidP="000F5AAF">
      <w:pPr>
        <w:jc w:val="both"/>
        <w:rPr>
          <w:bCs/>
          <w:color w:val="000000"/>
          <w:spacing w:val="-3"/>
          <w:lang w:eastAsia="en-US"/>
        </w:rPr>
      </w:pPr>
    </w:p>
    <w:p w14:paraId="1BA396A5" w14:textId="77777777" w:rsidR="000F5AAF" w:rsidRPr="00383B33" w:rsidRDefault="000F5AAF" w:rsidP="000F5AAF">
      <w:pPr>
        <w:jc w:val="both"/>
        <w:rPr>
          <w:rFonts w:eastAsia="Tahoma"/>
          <w:b/>
          <w:bCs/>
        </w:rPr>
      </w:pPr>
      <w:r w:rsidRPr="000F5AAF">
        <w:rPr>
          <w:b/>
          <w:bCs/>
        </w:rPr>
        <w:t xml:space="preserve">21./ </w:t>
      </w:r>
      <w:r w:rsidRPr="000F5AAF">
        <w:rPr>
          <w:rFonts w:eastAsia="Tahoma"/>
          <w:b/>
          <w:bCs/>
        </w:rPr>
        <w:t xml:space="preserve">A </w:t>
      </w:r>
      <w:proofErr w:type="spellStart"/>
      <w:r w:rsidRPr="000F5AAF">
        <w:rPr>
          <w:rFonts w:eastAsia="Tahoma"/>
          <w:b/>
          <w:bCs/>
        </w:rPr>
        <w:t>Derecskei</w:t>
      </w:r>
      <w:proofErr w:type="spellEnd"/>
      <w:r w:rsidRPr="000F5AAF">
        <w:rPr>
          <w:rFonts w:eastAsia="Tahoma"/>
          <w:b/>
          <w:bCs/>
        </w:rPr>
        <w:t xml:space="preserve"> Közös Önkormányzati Hivatal személyi juttatások előirányzatának</w:t>
      </w:r>
      <w:r>
        <w:rPr>
          <w:rFonts w:eastAsia="Tahoma"/>
        </w:rPr>
        <w:t xml:space="preserve"> </w:t>
      </w:r>
      <w:r w:rsidRPr="00383B33">
        <w:rPr>
          <w:rFonts w:eastAsia="Tahoma"/>
          <w:b/>
          <w:bCs/>
        </w:rPr>
        <w:t>megemelése</w:t>
      </w:r>
    </w:p>
    <w:p w14:paraId="6DD70A96" w14:textId="77777777" w:rsidR="000F5AAF" w:rsidRDefault="000F5AAF" w:rsidP="000F5AAF">
      <w:pPr>
        <w:jc w:val="both"/>
      </w:pPr>
      <w:r>
        <w:t>Előadó: Bordán Szabolcs polgármester</w:t>
      </w:r>
    </w:p>
    <w:p w14:paraId="1247C8DC" w14:textId="1BBDF3D2" w:rsidR="00806286" w:rsidRDefault="00806286" w:rsidP="00806286">
      <w:pPr>
        <w:jc w:val="both"/>
        <w:rPr>
          <w:color w:val="000000"/>
          <w:lang w:eastAsia="hu-HU"/>
        </w:rPr>
      </w:pPr>
    </w:p>
    <w:p w14:paraId="78CE9172" w14:textId="109E5161" w:rsidR="007D70B4" w:rsidRDefault="000F5AA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14:paraId="243E5475" w14:textId="77777777" w:rsidR="00EF250F" w:rsidRDefault="00EF250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E212376" w14:textId="77777777" w:rsidR="007D70B4" w:rsidRDefault="007D70B4">
      <w:pPr>
        <w:pStyle w:val="Szvegtrzs"/>
      </w:pPr>
    </w:p>
    <w:p w14:paraId="385A5882" w14:textId="4FA7529F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EF250F">
        <w:t>20</w:t>
      </w:r>
      <w:r>
        <w:t xml:space="preserve">. </w:t>
      </w:r>
      <w:r w:rsidR="003138F8">
        <w:t>szeptember 17</w:t>
      </w:r>
      <w:r w:rsidR="00290C38">
        <w:t>.</w:t>
      </w:r>
    </w:p>
    <w:p w14:paraId="7D02499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5BCF1CCC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33909541" w14:textId="399EC8A4" w:rsidR="007D70B4" w:rsidRDefault="00290C38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4CBA9B9B" w14:textId="319A70AE" w:rsidR="007D70B4" w:rsidRDefault="00290C38">
      <w:pPr>
        <w:ind w:left="6372"/>
        <w:rPr>
          <w:b/>
          <w:bCs/>
        </w:rPr>
      </w:pPr>
      <w:r>
        <w:rPr>
          <w:b/>
          <w:bCs/>
        </w:rPr>
        <w:t xml:space="preserve">   </w:t>
      </w:r>
      <w:r w:rsidR="007D70B4">
        <w:rPr>
          <w:b/>
          <w:bCs/>
        </w:rPr>
        <w:t xml:space="preserve">  polgármester</w:t>
      </w:r>
    </w:p>
    <w:p w14:paraId="2DF05D9B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F5AAF"/>
    <w:rsid w:val="002567DB"/>
    <w:rsid w:val="00290C38"/>
    <w:rsid w:val="002E54DA"/>
    <w:rsid w:val="00313714"/>
    <w:rsid w:val="003138F8"/>
    <w:rsid w:val="00383B33"/>
    <w:rsid w:val="004132E5"/>
    <w:rsid w:val="00413DCB"/>
    <w:rsid w:val="004737E8"/>
    <w:rsid w:val="00493EBF"/>
    <w:rsid w:val="004A6247"/>
    <w:rsid w:val="005F2135"/>
    <w:rsid w:val="006D43F8"/>
    <w:rsid w:val="007821D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644C5"/>
    <w:rsid w:val="00CC277E"/>
    <w:rsid w:val="00D32242"/>
    <w:rsid w:val="00DB1DEB"/>
    <w:rsid w:val="00DF3200"/>
    <w:rsid w:val="00E30203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7</cp:revision>
  <cp:lastPrinted>2020-09-17T11:21:00Z</cp:lastPrinted>
  <dcterms:created xsi:type="dcterms:W3CDTF">2020-09-17T11:05:00Z</dcterms:created>
  <dcterms:modified xsi:type="dcterms:W3CDTF">2020-09-17T11:55:00Z</dcterms:modified>
</cp:coreProperties>
</file>