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5D" w:rsidRPr="0054785D" w:rsidRDefault="00594E5B" w:rsidP="00A163C2">
      <w:pPr>
        <w:jc w:val="center"/>
        <w:rPr>
          <w:rFonts w:ascii="Bookman Old Style" w:hAnsi="Bookman Old Style"/>
          <w:b/>
          <w:i/>
          <w:color w:val="242852" w:themeColor="text2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785D">
        <w:rPr>
          <w:rFonts w:ascii="Bookman Old Style" w:hAnsi="Bookman Old Style"/>
          <w:b/>
          <w:i/>
          <w:color w:val="242852" w:themeColor="text2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Szakmai képzés tájékoztató </w:t>
      </w:r>
    </w:p>
    <w:p w:rsidR="00A163C2" w:rsidRDefault="00A163C2" w:rsidP="00A163C2">
      <w:pPr>
        <w:jc w:val="center"/>
        <w:rPr>
          <w:rFonts w:ascii="Book Antiqua" w:hAnsi="Book Antiqua"/>
          <w:b/>
        </w:rPr>
      </w:pPr>
    </w:p>
    <w:p w:rsidR="00022549" w:rsidRDefault="00A163C2" w:rsidP="00C656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b/>
          <w:i/>
          <w:sz w:val="24"/>
        </w:rPr>
      </w:pPr>
      <w:r w:rsidRPr="004337BF">
        <w:rPr>
          <w:rFonts w:ascii="Bookman Old Style" w:hAnsi="Bookman Old Style"/>
          <w:b/>
          <w:i/>
          <w:sz w:val="24"/>
        </w:rPr>
        <w:t>Képzés megnevezése:</w:t>
      </w:r>
    </w:p>
    <w:p w:rsidR="00022549" w:rsidRDefault="003127EB" w:rsidP="00C656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</w:pPr>
      <w:r>
        <w:rPr>
          <w:rFonts w:ascii="Bookman Old Style" w:hAnsi="Bookman Old Style"/>
          <w:b/>
          <w:i/>
          <w:sz w:val="24"/>
        </w:rPr>
        <w:t xml:space="preserve"> </w:t>
      </w:r>
      <w:r w:rsidR="008F0E6A">
        <w:rPr>
          <w:rFonts w:ascii="Bookman Old Style" w:hAnsi="Bookman Old Style"/>
          <w:b/>
          <w:i/>
          <w:sz w:val="24"/>
        </w:rPr>
        <w:t xml:space="preserve"> </w:t>
      </w:r>
      <w:r w:rsidR="00911FEF">
        <w:rPr>
          <w:rFonts w:ascii="Bookman Old Style" w:hAnsi="Bookman Old Style"/>
          <w:b/>
          <w:i/>
          <w:sz w:val="24"/>
        </w:rPr>
        <w:t>Dajka</w:t>
      </w:r>
      <w:r w:rsidR="00A163C2" w:rsidRPr="004337BF">
        <w:rPr>
          <w:rFonts w:ascii="Bookman Old Style" w:hAnsi="Bookman Old Style"/>
          <w:b/>
          <w:i/>
          <w:sz w:val="24"/>
        </w:rPr>
        <w:t xml:space="preserve"> </w:t>
      </w:r>
      <w:r w:rsidR="006F3481">
        <w:rPr>
          <w:rFonts w:ascii="Bookman Old Style" w:hAnsi="Bookman Old Style"/>
          <w:sz w:val="24"/>
        </w:rPr>
        <w:t>(</w:t>
      </w:r>
      <w:r w:rsidR="00911FEF" w:rsidRPr="00911FEF">
        <w:rPr>
          <w:rFonts w:ascii="Bookman Old Style" w:hAnsi="Bookman Old Style"/>
          <w:sz w:val="24"/>
        </w:rPr>
        <w:t>01193003</w:t>
      </w:r>
      <w:r w:rsidR="00312BBF" w:rsidRPr="00312BBF">
        <w:rPr>
          <w:rFonts w:ascii="Bookman Old Style" w:hAnsi="Bookman Old Style"/>
          <w:sz w:val="24"/>
        </w:rPr>
        <w:t>)</w:t>
      </w:r>
      <w:r w:rsidR="00022549" w:rsidRPr="00022549">
        <w:t xml:space="preserve"> </w:t>
      </w:r>
    </w:p>
    <w:p w:rsidR="00C656B0" w:rsidRPr="00C656B0" w:rsidRDefault="00022549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sz w:val="24"/>
        </w:rPr>
      </w:pPr>
      <w:proofErr w:type="gramStart"/>
      <w:r>
        <w:t>ó</w:t>
      </w:r>
      <w:r w:rsidR="009F0172">
        <w:rPr>
          <w:rFonts w:ascii="Bookman Old Style" w:hAnsi="Bookman Old Style"/>
          <w:sz w:val="24"/>
        </w:rPr>
        <w:t>raszám</w:t>
      </w:r>
      <w:proofErr w:type="gramEnd"/>
      <w:r w:rsidR="009F0172">
        <w:rPr>
          <w:rFonts w:ascii="Bookman Old Style" w:hAnsi="Bookman Old Style"/>
          <w:sz w:val="24"/>
        </w:rPr>
        <w:t xml:space="preserve">: </w:t>
      </w:r>
      <w:r w:rsidR="00911FEF">
        <w:rPr>
          <w:rFonts w:ascii="Bookman Old Style" w:hAnsi="Bookman Old Style"/>
          <w:sz w:val="24"/>
        </w:rPr>
        <w:t>400</w:t>
      </w:r>
      <w:r w:rsidR="00467C93">
        <w:rPr>
          <w:rFonts w:ascii="Bookman Old Style" w:hAnsi="Bookman Old Style"/>
          <w:sz w:val="24"/>
        </w:rPr>
        <w:t xml:space="preserve"> </w:t>
      </w:r>
      <w:r w:rsidRPr="00022549">
        <w:rPr>
          <w:rFonts w:ascii="Bookman Old Style" w:hAnsi="Bookman Old Style"/>
          <w:sz w:val="24"/>
        </w:rPr>
        <w:t>óra</w:t>
      </w:r>
    </w:p>
    <w:p w:rsidR="00911FEF" w:rsidRPr="00467C93" w:rsidRDefault="004337BF" w:rsidP="009F01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</w:pPr>
      <w:r w:rsidRPr="009F0159">
        <w:rPr>
          <w:rFonts w:ascii="Bookman Old Style" w:hAnsi="Bookman Old Style"/>
          <w:b/>
          <w:i/>
        </w:rPr>
        <w:t>A képzés célja</w:t>
      </w:r>
      <w:r w:rsidRPr="00467C93">
        <w:rPr>
          <w:rFonts w:ascii="Bookman Old Style" w:hAnsi="Bookman Old Style"/>
          <w:i/>
        </w:rPr>
        <w:t xml:space="preserve">: </w:t>
      </w:r>
      <w:r w:rsidR="00911FEF" w:rsidRPr="00467C93">
        <w:rPr>
          <w:rFonts w:ascii="Bookman Old Style" w:hAnsi="Bookman Old Style"/>
          <w:i/>
        </w:rPr>
        <w:t>A képzés célja, hogy a képzésben résztvevő sajátítsa el a Dajka szakképesítés megszerzéséhez szükséges elméleti és gyakorlati ismereteket, készségeket és kompetenciákat.</w:t>
      </w:r>
      <w:r w:rsidR="00911FEF" w:rsidRPr="00467C93">
        <w:t xml:space="preserve"> </w:t>
      </w:r>
    </w:p>
    <w:p w:rsidR="00192F79" w:rsidRDefault="00911FEF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467C93">
        <w:rPr>
          <w:rFonts w:ascii="Bookman Old Style" w:hAnsi="Bookman Old Style"/>
          <w:i/>
        </w:rPr>
        <w:t>A dajka a bölcsődés és óvodáskorú gyermek gondozását, nevelését ellátó intézményben a felsőfokú végzettségű szakember irányításával végzi munkáját. A különböző intézményi formákban eltérő kompetenciákkal közreműködik a gyermek gondozásában, a higiénés feltételek biztosításában, a környezet rendjének, tisztaságána</w:t>
      </w:r>
      <w:r w:rsidR="00467C93">
        <w:rPr>
          <w:rFonts w:ascii="Bookman Old Style" w:hAnsi="Bookman Old Style"/>
          <w:i/>
        </w:rPr>
        <w:t>k megteremtésében, valamint bal</w:t>
      </w:r>
      <w:r w:rsidRPr="00467C93">
        <w:rPr>
          <w:rFonts w:ascii="Bookman Old Style" w:hAnsi="Bookman Old Style"/>
          <w:i/>
        </w:rPr>
        <w:t>esetvédelmi teendőket lát el. Ellátja a környezetgondozási és balesetmegelőzési teendőket. Munkáját a gyermek napirendjéhez igazodva, szervezi és végzi, a titoktartás kötelezettségének betartása mellett.</w:t>
      </w:r>
      <w:r w:rsidR="00467C93">
        <w:rPr>
          <w:rFonts w:ascii="Bookman Old Style" w:hAnsi="Bookman Old Style"/>
          <w:i/>
        </w:rPr>
        <w:t xml:space="preserve"> </w:t>
      </w:r>
      <w:r w:rsidR="00D601DA" w:rsidRPr="00467C93">
        <w:rPr>
          <w:rFonts w:ascii="Bookman Old Style" w:hAnsi="Bookman Old Style"/>
          <w:i/>
        </w:rPr>
        <w:t>A gondozás és nevelés intézményeiben dolgozó pedagógusok és kisgyermeknevelők segítőtársa a gyermek nevelésében, gondozásában.</w:t>
      </w:r>
      <w:r w:rsidR="00467C93">
        <w:rPr>
          <w:rFonts w:ascii="Bookman Old Style" w:hAnsi="Bookman Old Style"/>
          <w:i/>
        </w:rPr>
        <w:t xml:space="preserve"> </w:t>
      </w:r>
      <w:r w:rsidR="00D601DA" w:rsidRPr="00467C93">
        <w:rPr>
          <w:rFonts w:ascii="Bookman Old Style" w:hAnsi="Bookman Old Style"/>
          <w:i/>
        </w:rPr>
        <w:t>A dajka a visszatérő találkozások, az együttesen átélt élmények, a közösen végzett tevékenységek által válik érzelmileg fontos személlyé kisgyermekkorban és óvodáskorban. E képesítés hivatott bővíteni azon szakemberek körét, mely a pedagógus és a kisgyermeknevelő mellett biztosítja a fejlődés személyi feltételeit és a családdal történő együttműködést. Ez garantálja a társadalmi hasznosságát.</w:t>
      </w:r>
    </w:p>
    <w:p w:rsidR="000736BB" w:rsidRPr="000736BB" w:rsidRDefault="000736BB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</w:p>
    <w:p w:rsidR="001109A1" w:rsidRPr="000736BB" w:rsidRDefault="00A163C2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0736BB">
        <w:rPr>
          <w:rFonts w:ascii="Bookman Old Style" w:hAnsi="Bookman Old Style"/>
          <w:b/>
          <w:i/>
        </w:rPr>
        <w:t xml:space="preserve">Bemeneti feltétel: </w:t>
      </w:r>
    </w:p>
    <w:p w:rsidR="004856E1" w:rsidRPr="00932701" w:rsidRDefault="001109A1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Iskolai végzettség: </w:t>
      </w:r>
      <w:r w:rsidR="00192F79" w:rsidRPr="00932701">
        <w:rPr>
          <w:rFonts w:ascii="Bookman Old Style" w:hAnsi="Bookman Old Style"/>
          <w:i/>
        </w:rPr>
        <w:t xml:space="preserve">alapfokú iskolai </w:t>
      </w:r>
      <w:r w:rsidR="00A77DA0" w:rsidRPr="00932701">
        <w:rPr>
          <w:rFonts w:ascii="Bookman Old Style" w:hAnsi="Bookman Old Style"/>
          <w:i/>
        </w:rPr>
        <w:t xml:space="preserve">végzettség </w:t>
      </w:r>
    </w:p>
    <w:p w:rsidR="004856E1" w:rsidRPr="00932701" w:rsidRDefault="008F0E6A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Szakmai előképzettség: </w:t>
      </w:r>
      <w:r w:rsidR="009F0172" w:rsidRPr="00932701">
        <w:rPr>
          <w:rFonts w:ascii="Bookman Old Style" w:hAnsi="Bookman Old Style"/>
          <w:i/>
        </w:rPr>
        <w:t>-</w:t>
      </w:r>
    </w:p>
    <w:p w:rsidR="00192F79" w:rsidRPr="00932701" w:rsidRDefault="002D242E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Egészségügyi alkalmassági </w:t>
      </w:r>
      <w:r w:rsidR="00E25921" w:rsidRPr="00932701">
        <w:rPr>
          <w:rFonts w:ascii="Bookman Old Style" w:hAnsi="Bookman Old Style"/>
          <w:i/>
        </w:rPr>
        <w:t xml:space="preserve">vizsgálat </w:t>
      </w:r>
      <w:r w:rsidR="00D601DA" w:rsidRPr="00932701">
        <w:rPr>
          <w:rFonts w:ascii="Bookman Old Style" w:hAnsi="Bookman Old Style"/>
          <w:i/>
        </w:rPr>
        <w:t xml:space="preserve">nem </w:t>
      </w:r>
      <w:r w:rsidRPr="00932701">
        <w:rPr>
          <w:rFonts w:ascii="Bookman Old Style" w:hAnsi="Bookman Old Style"/>
          <w:i/>
        </w:rPr>
        <w:t xml:space="preserve">szükséges* </w:t>
      </w:r>
    </w:p>
    <w:p w:rsidR="0054785D" w:rsidRPr="000736BB" w:rsidRDefault="0054785D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0736BB">
        <w:rPr>
          <w:rFonts w:ascii="Bookman Old Style" w:hAnsi="Bookman Old Style"/>
          <w:b/>
          <w:i/>
        </w:rPr>
        <w:t>Egyéb információk:</w:t>
      </w:r>
    </w:p>
    <w:p w:rsidR="00A163C2" w:rsidRPr="00932701" w:rsidRDefault="002D242E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>A képzés a résztvevő számára i</w:t>
      </w:r>
      <w:r w:rsidR="00A163C2" w:rsidRPr="00932701">
        <w:rPr>
          <w:rFonts w:ascii="Bookman Old Style" w:hAnsi="Bookman Old Style"/>
          <w:i/>
        </w:rPr>
        <w:t>ngyenes</w:t>
      </w:r>
      <w:r w:rsidR="007A08A4" w:rsidRPr="00932701">
        <w:rPr>
          <w:rFonts w:ascii="Bookman Old Style" w:hAnsi="Bookman Old Style"/>
          <w:i/>
        </w:rPr>
        <w:t>, amennyiben 2020 óta nem szerzett új képesítést. (alapszakmák, OKJ képzések nem számítanak bele)</w:t>
      </w:r>
    </w:p>
    <w:p w:rsidR="00C656B0" w:rsidRPr="00932701" w:rsidRDefault="006F3481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>(</w:t>
      </w:r>
      <w:r w:rsidR="00C656B0" w:rsidRPr="00932701">
        <w:rPr>
          <w:rFonts w:ascii="Bookman Old Style" w:hAnsi="Bookman Old Style"/>
          <w:i/>
        </w:rPr>
        <w:t>a szükséges szakmai anyagot a képző biztosítja)</w:t>
      </w:r>
    </w:p>
    <w:p w:rsidR="002D242E" w:rsidRPr="00932701" w:rsidRDefault="002D242E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A képzésen a megengedett </w:t>
      </w:r>
      <w:r w:rsidR="0054785D" w:rsidRPr="00932701">
        <w:rPr>
          <w:rFonts w:ascii="Bookman Old Style" w:hAnsi="Bookman Old Style"/>
          <w:i/>
        </w:rPr>
        <w:t>hiányzás az összes óraszám 20 %-</w:t>
      </w:r>
      <w:r w:rsidRPr="00932701">
        <w:rPr>
          <w:rFonts w:ascii="Bookman Old Style" w:hAnsi="Bookman Old Style"/>
          <w:i/>
        </w:rPr>
        <w:t xml:space="preserve">a </w:t>
      </w:r>
      <w:r w:rsidR="009F0172" w:rsidRPr="00932701">
        <w:rPr>
          <w:rFonts w:ascii="Bookman Old Style" w:hAnsi="Bookman Old Style"/>
          <w:i/>
        </w:rPr>
        <w:t>(</w:t>
      </w:r>
      <w:r w:rsidR="00911FEF" w:rsidRPr="00932701">
        <w:rPr>
          <w:rFonts w:ascii="Bookman Old Style" w:hAnsi="Bookman Old Style"/>
          <w:i/>
        </w:rPr>
        <w:t>8</w:t>
      </w:r>
      <w:r w:rsidR="004856E1" w:rsidRPr="00932701">
        <w:rPr>
          <w:rFonts w:ascii="Bookman Old Style" w:hAnsi="Bookman Old Style"/>
          <w:i/>
        </w:rPr>
        <w:t>0 óra)</w:t>
      </w:r>
    </w:p>
    <w:p w:rsidR="00932701" w:rsidRPr="00932701" w:rsidRDefault="00932701" w:rsidP="009327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Képzés elvégzését igazoló dokumentum: </w:t>
      </w:r>
      <w:r w:rsidRPr="00932701">
        <w:rPr>
          <w:rFonts w:ascii="Bookman Old Style" w:hAnsi="Bookman Old Style"/>
          <w:b/>
          <w:i/>
        </w:rPr>
        <w:t>tanúsítvány</w:t>
      </w:r>
    </w:p>
    <w:p w:rsidR="00932701" w:rsidRPr="00932701" w:rsidRDefault="00932701" w:rsidP="009327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Sikeres képesítő vizsga esetén: </w:t>
      </w:r>
      <w:bookmarkStart w:id="0" w:name="_GoBack"/>
      <w:r w:rsidRPr="00932701">
        <w:rPr>
          <w:rFonts w:ascii="Bookman Old Style" w:hAnsi="Bookman Old Style"/>
          <w:b/>
          <w:i/>
        </w:rPr>
        <w:t>képesítő bizonyítvány</w:t>
      </w:r>
      <w:bookmarkEnd w:id="0"/>
    </w:p>
    <w:p w:rsidR="00932701" w:rsidRPr="00932701" w:rsidRDefault="00A163C2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>Csatlakozási lehetőség, a tanfolyam kezdésének első napját követő egy hét.</w:t>
      </w:r>
    </w:p>
    <w:p w:rsidR="004856E1" w:rsidRDefault="001131FF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proofErr w:type="gramStart"/>
      <w:r w:rsidRPr="00932701">
        <w:rPr>
          <w:rFonts w:ascii="Bookman Old Style" w:hAnsi="Bookman Old Style"/>
          <w:i/>
        </w:rPr>
        <w:t>minimális</w:t>
      </w:r>
      <w:proofErr w:type="gramEnd"/>
      <w:r w:rsidR="008D2617" w:rsidRPr="00932701">
        <w:rPr>
          <w:rFonts w:ascii="Bookman Old Style" w:hAnsi="Bookman Old Style"/>
          <w:i/>
        </w:rPr>
        <w:t xml:space="preserve"> csoportlétszám: 14</w:t>
      </w:r>
      <w:r w:rsidRPr="00932701">
        <w:rPr>
          <w:rFonts w:ascii="Bookman Old Style" w:hAnsi="Bookman Old Style"/>
          <w:i/>
        </w:rPr>
        <w:t xml:space="preserve"> fő</w:t>
      </w:r>
    </w:p>
    <w:p w:rsidR="000736BB" w:rsidRPr="000736BB" w:rsidRDefault="000736BB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</w:p>
    <w:p w:rsidR="001131FF" w:rsidRPr="000736BB" w:rsidRDefault="00C656B0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0736BB">
        <w:rPr>
          <w:rFonts w:ascii="Bookman Old Style" w:hAnsi="Bookman Old Style"/>
          <w:b/>
          <w:i/>
        </w:rPr>
        <w:lastRenderedPageBreak/>
        <w:t>Képzés elkezdésének feltétele:</w:t>
      </w:r>
    </w:p>
    <w:p w:rsidR="004856E1" w:rsidRPr="00932701" w:rsidRDefault="0042290D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0736BB">
        <w:rPr>
          <w:rFonts w:ascii="Bookman Old Style" w:hAnsi="Bookman Old Style"/>
          <w:b/>
          <w:i/>
        </w:rPr>
        <w:t>-</w:t>
      </w:r>
      <w:r w:rsidR="00C656B0" w:rsidRPr="00932701">
        <w:rPr>
          <w:rFonts w:ascii="Bookman Old Style" w:hAnsi="Bookman Old Style"/>
          <w:i/>
        </w:rPr>
        <w:t xml:space="preserve">jelentkezési lap kitöltése és visszajuttatása </w:t>
      </w:r>
    </w:p>
    <w:p w:rsidR="0042290D" w:rsidRPr="00932701" w:rsidRDefault="004856E1" w:rsidP="000736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 xml:space="preserve">- </w:t>
      </w:r>
      <w:r w:rsidR="00911FEF" w:rsidRPr="00932701">
        <w:rPr>
          <w:rFonts w:ascii="Bookman Old Style" w:hAnsi="Bookman Old Style"/>
          <w:i/>
        </w:rPr>
        <w:t xml:space="preserve">alapfokú iskolai </w:t>
      </w:r>
      <w:r w:rsidR="00A77DA0" w:rsidRPr="00932701">
        <w:rPr>
          <w:rFonts w:ascii="Bookman Old Style" w:hAnsi="Bookman Old Style"/>
          <w:i/>
        </w:rPr>
        <w:t xml:space="preserve">végzettség </w:t>
      </w:r>
      <w:r w:rsidRPr="00932701">
        <w:rPr>
          <w:rFonts w:ascii="Bookman Old Style" w:hAnsi="Bookman Old Style"/>
          <w:i/>
        </w:rPr>
        <w:t>igazolása</w:t>
      </w:r>
      <w:r w:rsidR="008F0E6A" w:rsidRPr="00932701">
        <w:rPr>
          <w:rFonts w:ascii="Bookman Old Style" w:hAnsi="Bookman Old Style"/>
          <w:i/>
        </w:rPr>
        <w:t xml:space="preserve"> </w:t>
      </w:r>
      <w:r w:rsidR="00192F79" w:rsidRPr="00932701">
        <w:rPr>
          <w:rFonts w:ascii="Bookman Old Style" w:hAnsi="Bookman Old Style"/>
          <w:i/>
        </w:rPr>
        <w:t>(általános iskolai bizonyítvány személyes adatok és 8. osztályos része)</w:t>
      </w:r>
      <w:r w:rsidR="004B33C0" w:rsidRPr="00932701">
        <w:rPr>
          <w:rFonts w:ascii="Bookman Old Style" w:hAnsi="Bookman Old Style"/>
          <w:i/>
        </w:rPr>
        <w:t xml:space="preserve"> vagy magasabb szintű végzettség igazolása</w:t>
      </w:r>
    </w:p>
    <w:p w:rsidR="0042290D" w:rsidRPr="00A163C2" w:rsidRDefault="0042290D" w:rsidP="0042290D">
      <w:pPr>
        <w:ind w:firstLine="708"/>
        <w:rPr>
          <w:rFonts w:ascii="Book Antiqua" w:hAnsi="Book Antiqua"/>
          <w:b/>
        </w:rPr>
      </w:pPr>
    </w:p>
    <w:p w:rsidR="00594E5B" w:rsidRDefault="00594E5B"/>
    <w:sectPr w:rsidR="00594E5B" w:rsidSect="00312BB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5B63B7" w:themeColor="text2" w:themeTint="99"/>
        <w:left w:val="thinThickSmallGap" w:sz="24" w:space="24" w:color="5B63B7" w:themeColor="text2" w:themeTint="99"/>
        <w:bottom w:val="thinThickSmallGap" w:sz="24" w:space="24" w:color="5B63B7" w:themeColor="text2" w:themeTint="99"/>
        <w:right w:val="thinThickSmallGap" w:sz="24" w:space="24" w:color="5B63B7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5B" w:rsidRDefault="00594E5B" w:rsidP="00594E5B">
      <w:pPr>
        <w:spacing w:after="0" w:line="240" w:lineRule="auto"/>
      </w:pPr>
      <w:r>
        <w:separator/>
      </w:r>
    </w:p>
  </w:endnote>
  <w:end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5B" w:rsidRDefault="00594E5B" w:rsidP="00594E5B">
      <w:pPr>
        <w:spacing w:after="0" w:line="240" w:lineRule="auto"/>
      </w:pPr>
      <w:r>
        <w:separator/>
      </w:r>
    </w:p>
  </w:footnote>
  <w:foot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2" w:rsidRDefault="00A163C2" w:rsidP="00A163C2">
    <w:pPr>
      <w:pStyle w:val="lfej"/>
    </w:pPr>
  </w:p>
  <w:p w:rsidR="00594E5B" w:rsidRDefault="00594E5B" w:rsidP="00594E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7F9"/>
    <w:multiLevelType w:val="hybridMultilevel"/>
    <w:tmpl w:val="F710D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B"/>
    <w:rsid w:val="00022549"/>
    <w:rsid w:val="000471EA"/>
    <w:rsid w:val="000736BB"/>
    <w:rsid w:val="001109A1"/>
    <w:rsid w:val="001131FF"/>
    <w:rsid w:val="00192F79"/>
    <w:rsid w:val="001C0BDF"/>
    <w:rsid w:val="001C126A"/>
    <w:rsid w:val="002D242E"/>
    <w:rsid w:val="003127EB"/>
    <w:rsid w:val="00312BBF"/>
    <w:rsid w:val="0042290D"/>
    <w:rsid w:val="004337BF"/>
    <w:rsid w:val="00467C93"/>
    <w:rsid w:val="004856E1"/>
    <w:rsid w:val="00494EA5"/>
    <w:rsid w:val="004B33C0"/>
    <w:rsid w:val="004D7916"/>
    <w:rsid w:val="004E3750"/>
    <w:rsid w:val="0054785D"/>
    <w:rsid w:val="00594E5B"/>
    <w:rsid w:val="006A47D0"/>
    <w:rsid w:val="006F3481"/>
    <w:rsid w:val="007A08A4"/>
    <w:rsid w:val="00866451"/>
    <w:rsid w:val="008D2617"/>
    <w:rsid w:val="008F0E6A"/>
    <w:rsid w:val="00911FEF"/>
    <w:rsid w:val="00932701"/>
    <w:rsid w:val="00995802"/>
    <w:rsid w:val="009F0159"/>
    <w:rsid w:val="009F0172"/>
    <w:rsid w:val="00A163C2"/>
    <w:rsid w:val="00A77DA0"/>
    <w:rsid w:val="00B94874"/>
    <w:rsid w:val="00BB3764"/>
    <w:rsid w:val="00C63119"/>
    <w:rsid w:val="00C656B0"/>
    <w:rsid w:val="00D601DA"/>
    <w:rsid w:val="00E25921"/>
    <w:rsid w:val="00E974FF"/>
    <w:rsid w:val="00F977DA"/>
    <w:rsid w:val="00FC12B9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27617"/>
  <w15:chartTrackingRefBased/>
  <w15:docId w15:val="{345C327B-CCD8-46FD-A09C-1A786B3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E5B"/>
  </w:style>
  <w:style w:type="paragraph" w:styleId="llb">
    <w:name w:val="footer"/>
    <w:basedOn w:val="Norml"/>
    <w:link w:val="llb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E5B"/>
  </w:style>
  <w:style w:type="character" w:styleId="Hiperhivatkozs">
    <w:name w:val="Hyperlink"/>
    <w:basedOn w:val="Bekezdsalapbettpusa"/>
    <w:uiPriority w:val="99"/>
    <w:unhideWhenUsed/>
    <w:rsid w:val="00A163C2"/>
    <w:rPr>
      <w:color w:val="9454C3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2419-09C5-4F40-9A42-87243A1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Lisztes Adrienn</dc:creator>
  <cp:keywords/>
  <dc:description/>
  <cp:lastModifiedBy>Molnárné Iratosy Henrietta</cp:lastModifiedBy>
  <cp:revision>28</cp:revision>
  <dcterms:created xsi:type="dcterms:W3CDTF">2021-07-19T07:13:00Z</dcterms:created>
  <dcterms:modified xsi:type="dcterms:W3CDTF">2023-10-13T09:01:00Z</dcterms:modified>
</cp:coreProperties>
</file>