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E90" w:rsidRDefault="00D92E90" w:rsidP="00D92E90">
      <w:pPr>
        <w:widowControl w:val="0"/>
        <w:spacing w:after="0" w:line="240" w:lineRule="auto"/>
        <w:jc w:val="center"/>
      </w:pPr>
      <w:r>
        <w:rPr>
          <w:rFonts w:ascii="Times New Roman" w:eastAsia="Tahoma" w:hAnsi="Times New Roman" w:cs="Times New Roman"/>
          <w:b/>
          <w:bCs/>
          <w:kern w:val="2"/>
          <w:sz w:val="28"/>
          <w:szCs w:val="28"/>
        </w:rPr>
        <w:t xml:space="preserve">DERECSKEI ROMA NEMZETISÉGI ÖNKORMÁNYZAT </w:t>
      </w:r>
    </w:p>
    <w:p w:rsidR="00D92E90" w:rsidRDefault="00D92E90" w:rsidP="00D92E90">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KÉPVISELŐ-TESTÜLETÉNEK</w:t>
      </w:r>
    </w:p>
    <w:p w:rsidR="00D92E90" w:rsidRDefault="00D92E90" w:rsidP="00D92E90">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ELNÖKÉTŐL</w:t>
      </w:r>
    </w:p>
    <w:p w:rsidR="00D92E90" w:rsidRPr="00D92E90" w:rsidRDefault="00D92E90" w:rsidP="00D92E90">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4130 Derecske, Köztársaság út 87.</w:t>
      </w:r>
    </w:p>
    <w:p w:rsidR="00D92E90" w:rsidRPr="00D92E90" w:rsidRDefault="00D92E90" w:rsidP="00D92E90">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Tel.: (54) 410-</w:t>
      </w:r>
      <w:proofErr w:type="gramStart"/>
      <w:r w:rsidRPr="00D92E90">
        <w:rPr>
          <w:rFonts w:ascii="Times New Roman" w:eastAsia="Times New Roman" w:hAnsi="Times New Roman" w:cs="Times New Roman"/>
          <w:b/>
          <w:color w:val="000000"/>
          <w:kern w:val="2"/>
          <w:sz w:val="24"/>
          <w:szCs w:val="24"/>
          <w:lang w:eastAsia="zh-CN"/>
        </w:rPr>
        <w:t>078  Fax</w:t>
      </w:r>
      <w:proofErr w:type="gramEnd"/>
      <w:r w:rsidRPr="00D92E90">
        <w:rPr>
          <w:rFonts w:ascii="Times New Roman" w:eastAsia="Times New Roman" w:hAnsi="Times New Roman" w:cs="Times New Roman"/>
          <w:b/>
          <w:color w:val="000000"/>
          <w:kern w:val="2"/>
          <w:sz w:val="24"/>
          <w:szCs w:val="24"/>
          <w:lang w:eastAsia="zh-CN"/>
        </w:rPr>
        <w:t>: (54) 548-089</w:t>
      </w:r>
    </w:p>
    <w:p w:rsidR="00D92E90" w:rsidRPr="00D92E90" w:rsidRDefault="00D92E90" w:rsidP="00D92E90">
      <w:pPr>
        <w:pBdr>
          <w:bottom w:val="single" w:sz="4" w:space="1" w:color="000000"/>
        </w:pBdr>
        <w:spacing w:after="0"/>
        <w:ind w:left="-142" w:firstLine="3119"/>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E-mail: titkarsag@derecske.hu</w:t>
      </w:r>
    </w:p>
    <w:p w:rsidR="00D92E90" w:rsidRDefault="00D92E90" w:rsidP="00D92E90">
      <w:pPr>
        <w:widowControl w:val="0"/>
        <w:spacing w:after="0" w:line="240" w:lineRule="auto"/>
        <w:ind w:right="1134"/>
        <w:rPr>
          <w:rFonts w:ascii="Times New Roman" w:eastAsia="SimSun" w:hAnsi="Times New Roman" w:cs="Times New Roman"/>
          <w:kern w:val="2"/>
          <w:sz w:val="24"/>
          <w:szCs w:val="24"/>
          <w:lang w:eastAsia="zh-CN" w:bidi="hi-IN"/>
        </w:rPr>
      </w:pPr>
    </w:p>
    <w:p w:rsidR="00D92E90" w:rsidRDefault="004352D8" w:rsidP="00D92E90">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r>
        <w:rPr>
          <w:rFonts w:ascii="Times New Roman" w:eastAsia="SimSun" w:hAnsi="Times New Roman" w:cs="Times New Roman"/>
          <w:b/>
          <w:bCs/>
          <w:kern w:val="2"/>
          <w:sz w:val="24"/>
          <w:szCs w:val="24"/>
          <w:u w:val="single"/>
          <w:lang w:eastAsia="zh-CN" w:bidi="hi-IN"/>
        </w:rPr>
        <w:t>7</w:t>
      </w:r>
      <w:r w:rsidR="00D92E90" w:rsidRPr="00D92E90">
        <w:rPr>
          <w:rFonts w:ascii="Times New Roman" w:eastAsia="SimSun" w:hAnsi="Times New Roman" w:cs="Times New Roman"/>
          <w:b/>
          <w:bCs/>
          <w:kern w:val="2"/>
          <w:sz w:val="24"/>
          <w:szCs w:val="24"/>
          <w:u w:val="single"/>
          <w:lang w:eastAsia="zh-CN" w:bidi="hi-IN"/>
        </w:rPr>
        <w:t>/2020. (</w:t>
      </w:r>
      <w:r w:rsidR="00D92E90">
        <w:rPr>
          <w:rFonts w:ascii="Times New Roman" w:eastAsia="SimSun" w:hAnsi="Times New Roman" w:cs="Times New Roman"/>
          <w:b/>
          <w:bCs/>
          <w:kern w:val="2"/>
          <w:sz w:val="24"/>
          <w:szCs w:val="24"/>
          <w:u w:val="single"/>
          <w:lang w:eastAsia="zh-CN" w:bidi="hi-IN"/>
        </w:rPr>
        <w:t>V</w:t>
      </w:r>
      <w:r>
        <w:rPr>
          <w:rFonts w:ascii="Times New Roman" w:eastAsia="SimSun" w:hAnsi="Times New Roman" w:cs="Times New Roman"/>
          <w:b/>
          <w:bCs/>
          <w:kern w:val="2"/>
          <w:sz w:val="24"/>
          <w:szCs w:val="24"/>
          <w:u w:val="single"/>
          <w:lang w:eastAsia="zh-CN" w:bidi="hi-IN"/>
        </w:rPr>
        <w:t>I</w:t>
      </w:r>
      <w:r w:rsidR="00D92E90" w:rsidRPr="00D92E90">
        <w:rPr>
          <w:rFonts w:ascii="Times New Roman" w:eastAsia="SimSun" w:hAnsi="Times New Roman" w:cs="Times New Roman"/>
          <w:b/>
          <w:bCs/>
          <w:kern w:val="2"/>
          <w:sz w:val="24"/>
          <w:szCs w:val="24"/>
          <w:u w:val="single"/>
          <w:lang w:eastAsia="zh-CN" w:bidi="hi-IN"/>
        </w:rPr>
        <w:t>.</w:t>
      </w:r>
      <w:r w:rsidR="00D92E90">
        <w:rPr>
          <w:rFonts w:ascii="Times New Roman" w:eastAsia="SimSun" w:hAnsi="Times New Roman" w:cs="Times New Roman"/>
          <w:b/>
          <w:bCs/>
          <w:kern w:val="2"/>
          <w:sz w:val="24"/>
          <w:szCs w:val="24"/>
          <w:u w:val="single"/>
          <w:lang w:eastAsia="zh-CN" w:bidi="hi-IN"/>
        </w:rPr>
        <w:t>1</w:t>
      </w:r>
      <w:r>
        <w:rPr>
          <w:rFonts w:ascii="Times New Roman" w:eastAsia="SimSun" w:hAnsi="Times New Roman" w:cs="Times New Roman"/>
          <w:b/>
          <w:bCs/>
          <w:kern w:val="2"/>
          <w:sz w:val="24"/>
          <w:szCs w:val="24"/>
          <w:u w:val="single"/>
          <w:lang w:eastAsia="zh-CN" w:bidi="hi-IN"/>
        </w:rPr>
        <w:t>0</w:t>
      </w:r>
      <w:r w:rsidR="00D92E90">
        <w:rPr>
          <w:rFonts w:ascii="Times New Roman" w:eastAsia="SimSun" w:hAnsi="Times New Roman" w:cs="Times New Roman"/>
          <w:b/>
          <w:bCs/>
          <w:kern w:val="2"/>
          <w:sz w:val="24"/>
          <w:szCs w:val="24"/>
          <w:u w:val="single"/>
          <w:lang w:eastAsia="zh-CN" w:bidi="hi-IN"/>
        </w:rPr>
        <w:t>.</w:t>
      </w:r>
      <w:r w:rsidR="00D92E90" w:rsidRPr="00D92E90">
        <w:rPr>
          <w:rFonts w:ascii="Times New Roman" w:eastAsia="SimSun" w:hAnsi="Times New Roman" w:cs="Times New Roman"/>
          <w:b/>
          <w:bCs/>
          <w:kern w:val="2"/>
          <w:sz w:val="24"/>
          <w:szCs w:val="24"/>
          <w:u w:val="single"/>
          <w:lang w:eastAsia="zh-CN" w:bidi="hi-IN"/>
        </w:rPr>
        <w:t>) RNÖ Elnöki határozat</w:t>
      </w:r>
    </w:p>
    <w:p w:rsidR="00D92E90" w:rsidRDefault="00D92E90" w:rsidP="00D92E90">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4352D8" w:rsidRPr="004352D8" w:rsidRDefault="004352D8" w:rsidP="004352D8">
      <w:pPr>
        <w:widowControl w:val="0"/>
        <w:spacing w:after="0" w:line="240" w:lineRule="auto"/>
        <w:ind w:left="1134" w:right="1134"/>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Elnökének 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 úgy határozott, hogy 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Önkormányzatnál a belső ellenőrzési feladatok 2020. évben történő ellátására az </w:t>
      </w:r>
      <w:proofErr w:type="spellStart"/>
      <w:r w:rsidRPr="004352D8">
        <w:rPr>
          <w:rFonts w:ascii="Times New Roman" w:eastAsia="Lucida Sans Unicode" w:hAnsi="Times New Roman" w:cs="Times New Roman"/>
          <w:kern w:val="1"/>
          <w:sz w:val="24"/>
          <w:szCs w:val="24"/>
          <w:lang w:eastAsia="zh-CN"/>
        </w:rPr>
        <w:t>iCont</w:t>
      </w:r>
      <w:proofErr w:type="spellEnd"/>
      <w:r w:rsidRPr="004352D8">
        <w:rPr>
          <w:rFonts w:ascii="Times New Roman" w:eastAsia="Lucida Sans Unicode" w:hAnsi="Times New Roman" w:cs="Times New Roman"/>
          <w:kern w:val="1"/>
          <w:sz w:val="24"/>
          <w:szCs w:val="24"/>
          <w:lang w:eastAsia="zh-CN"/>
        </w:rPr>
        <w:t xml:space="preserve"> 2002 Kft.-vel (székhelye: 1062 Budapest, Székely Bertalan utca 22. 1. em. 1., fióktelephelye: 4032 Debrecen, Mikszáth Kálmán utca 30. 3/6.) kíván megbízási szerződést kötni nettó 50.000 Ft + 27 % ÁFA (13.500 Ft), bruttó 63.500 Ft megbízási díj ellenében.</w:t>
      </w:r>
    </w:p>
    <w:p w:rsidR="004352D8" w:rsidRPr="004352D8" w:rsidRDefault="004352D8" w:rsidP="004352D8">
      <w:pPr>
        <w:widowControl w:val="0"/>
        <w:spacing w:after="0" w:line="240" w:lineRule="auto"/>
        <w:ind w:left="1418" w:right="1273"/>
        <w:jc w:val="both"/>
        <w:rPr>
          <w:rFonts w:ascii="Times New Roman" w:eastAsia="Lucida Sans Unicode" w:hAnsi="Times New Roman" w:cs="Times New Roman"/>
          <w:kern w:val="1"/>
          <w:sz w:val="24"/>
          <w:szCs w:val="24"/>
          <w:lang w:eastAsia="zh-CN"/>
        </w:rPr>
      </w:pP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belső ellenőrzési feladatok 2020. évben történő ellátásával kapcsolatban felmerülő költség 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2020. évi költségvetésének terhére kerül biztosításra.</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kern w:val="1"/>
          <w:sz w:val="24"/>
          <w:szCs w:val="24"/>
          <w:lang w:eastAsia="zh-CN"/>
        </w:rPr>
        <w:t xml:space="preserve">A </w:t>
      </w:r>
      <w:proofErr w:type="spellStart"/>
      <w:r w:rsidRPr="004352D8">
        <w:rPr>
          <w:rFonts w:ascii="Times New Roman" w:eastAsia="Lucida Sans Unicode" w:hAnsi="Times New Roman" w:cs="Times New Roman"/>
          <w:kern w:val="1"/>
          <w:sz w:val="24"/>
          <w:szCs w:val="24"/>
          <w:lang w:eastAsia="zh-CN"/>
        </w:rPr>
        <w:t>Derecskei</w:t>
      </w:r>
      <w:proofErr w:type="spellEnd"/>
      <w:r w:rsidRPr="004352D8">
        <w:rPr>
          <w:rFonts w:ascii="Times New Roman" w:eastAsia="Lucida Sans Unicode" w:hAnsi="Times New Roman" w:cs="Times New Roman"/>
          <w:kern w:val="1"/>
          <w:sz w:val="24"/>
          <w:szCs w:val="24"/>
          <w:lang w:eastAsia="zh-CN"/>
        </w:rPr>
        <w:t xml:space="preserve"> Roma Nemzetiségi Önkormányzat Elnöke felkéri a Jegyzőt, hogy az ajánlattevőknek a beszerzési eljárás eredményéről történő tájékoztatása és a szerződéskötés érdekében a szükséges intézkedést tegye meg.</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kern w:val="1"/>
          <w:sz w:val="24"/>
          <w:szCs w:val="24"/>
          <w:lang w:eastAsia="zh-CN"/>
        </w:rPr>
      </w:pPr>
      <w:r w:rsidRPr="004352D8">
        <w:rPr>
          <w:rFonts w:ascii="Times New Roman" w:eastAsia="Lucida Sans Unicode" w:hAnsi="Times New Roman" w:cs="Times New Roman"/>
          <w:b/>
          <w:kern w:val="1"/>
          <w:sz w:val="24"/>
          <w:szCs w:val="24"/>
          <w:u w:val="single"/>
          <w:lang w:eastAsia="zh-CN"/>
        </w:rPr>
        <w:t>Felelős:</w:t>
      </w:r>
      <w:r w:rsidRPr="004352D8">
        <w:rPr>
          <w:rFonts w:ascii="Times New Roman" w:eastAsia="Lucida Sans Unicode" w:hAnsi="Times New Roman" w:cs="Times New Roman"/>
          <w:kern w:val="1"/>
          <w:sz w:val="24"/>
          <w:szCs w:val="24"/>
          <w:lang w:eastAsia="zh-CN"/>
        </w:rPr>
        <w:t xml:space="preserve"> </w:t>
      </w:r>
      <w:proofErr w:type="spellStart"/>
      <w:r w:rsidRPr="004352D8">
        <w:rPr>
          <w:rFonts w:ascii="Times New Roman" w:eastAsia="Lucida Sans Unicode" w:hAnsi="Times New Roman" w:cs="Times New Roman"/>
          <w:kern w:val="1"/>
          <w:sz w:val="24"/>
          <w:szCs w:val="24"/>
          <w:lang w:eastAsia="zh-CN"/>
        </w:rPr>
        <w:t>Milák</w:t>
      </w:r>
      <w:proofErr w:type="spellEnd"/>
      <w:r w:rsidRPr="004352D8">
        <w:rPr>
          <w:rFonts w:ascii="Times New Roman" w:eastAsia="Lucida Sans Unicode" w:hAnsi="Times New Roman" w:cs="Times New Roman"/>
          <w:kern w:val="1"/>
          <w:sz w:val="24"/>
          <w:szCs w:val="24"/>
          <w:lang w:eastAsia="zh-CN"/>
        </w:rPr>
        <w:t xml:space="preserve"> Lajos Elnök</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bCs/>
          <w:kern w:val="1"/>
          <w:sz w:val="24"/>
          <w:szCs w:val="24"/>
          <w:lang w:eastAsia="zh-CN"/>
        </w:rPr>
      </w:pPr>
      <w:r w:rsidRPr="004352D8">
        <w:rPr>
          <w:rFonts w:ascii="Times New Roman" w:eastAsia="Lucida Sans Unicode" w:hAnsi="Times New Roman" w:cs="Times New Roman"/>
          <w:bCs/>
          <w:kern w:val="1"/>
          <w:sz w:val="24"/>
          <w:szCs w:val="24"/>
          <w:lang w:eastAsia="zh-CN"/>
        </w:rPr>
        <w:tab/>
        <w:t xml:space="preserve">  </w:t>
      </w:r>
      <w:proofErr w:type="spellStart"/>
      <w:r w:rsidRPr="004352D8">
        <w:rPr>
          <w:rFonts w:ascii="Times New Roman" w:eastAsia="Lucida Sans Unicode" w:hAnsi="Times New Roman" w:cs="Times New Roman"/>
          <w:bCs/>
          <w:kern w:val="1"/>
          <w:sz w:val="24"/>
          <w:szCs w:val="24"/>
          <w:lang w:eastAsia="zh-CN"/>
        </w:rPr>
        <w:t>Varsányiné</w:t>
      </w:r>
      <w:proofErr w:type="spellEnd"/>
      <w:r w:rsidRPr="004352D8">
        <w:rPr>
          <w:rFonts w:ascii="Times New Roman" w:eastAsia="Lucida Sans Unicode" w:hAnsi="Times New Roman" w:cs="Times New Roman"/>
          <w:bCs/>
          <w:kern w:val="1"/>
          <w:sz w:val="24"/>
          <w:szCs w:val="24"/>
          <w:lang w:eastAsia="zh-CN"/>
        </w:rPr>
        <w:t xml:space="preserve"> dr. Antal Erzsébet jegyző</w:t>
      </w:r>
    </w:p>
    <w:p w:rsidR="004352D8" w:rsidRPr="004352D8" w:rsidRDefault="004352D8" w:rsidP="004352D8">
      <w:pPr>
        <w:widowControl w:val="0"/>
        <w:spacing w:after="0" w:line="240" w:lineRule="auto"/>
        <w:ind w:left="1134" w:right="1273"/>
        <w:jc w:val="both"/>
        <w:rPr>
          <w:rFonts w:ascii="Times New Roman" w:eastAsia="Lucida Sans Unicode" w:hAnsi="Times New Roman" w:cs="Times New Roman"/>
          <w:bCs/>
          <w:kern w:val="1"/>
          <w:sz w:val="24"/>
          <w:szCs w:val="24"/>
          <w:lang w:eastAsia="zh-CN"/>
        </w:rPr>
      </w:pPr>
      <w:r w:rsidRPr="004352D8">
        <w:rPr>
          <w:rFonts w:ascii="Times New Roman" w:eastAsia="Lucida Sans Unicode" w:hAnsi="Times New Roman" w:cs="Times New Roman"/>
          <w:b/>
          <w:kern w:val="1"/>
          <w:sz w:val="24"/>
          <w:szCs w:val="24"/>
          <w:u w:val="single"/>
          <w:lang w:eastAsia="zh-CN"/>
        </w:rPr>
        <w:t>Határidő:</w:t>
      </w:r>
      <w:r w:rsidRPr="004352D8">
        <w:rPr>
          <w:rFonts w:ascii="Times New Roman" w:eastAsia="Lucida Sans Unicode" w:hAnsi="Times New Roman" w:cs="Times New Roman"/>
          <w:kern w:val="1"/>
          <w:sz w:val="24"/>
          <w:szCs w:val="24"/>
          <w:lang w:eastAsia="zh-CN"/>
        </w:rPr>
        <w:t xml:space="preserve"> a beszerzési eljárás eredményéről történő tájékoztatás ajánlattevők részére történő megküldésére és szerződéskötésre: azonnal</w:t>
      </w:r>
    </w:p>
    <w:p w:rsidR="00D92E90" w:rsidRDefault="00D92E90"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4352D8" w:rsidRDefault="004352D8"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4352D8" w:rsidRPr="00D92E90" w:rsidRDefault="004352D8" w:rsidP="00D92E90">
      <w:pPr>
        <w:widowControl w:val="0"/>
        <w:spacing w:after="0" w:line="240" w:lineRule="auto"/>
        <w:ind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 xml:space="preserve">Derecske, 2020. </w:t>
      </w:r>
      <w:r w:rsidR="004352D8">
        <w:rPr>
          <w:rFonts w:ascii="Times New Roman" w:eastAsia="SimSun" w:hAnsi="Times New Roman" w:cs="Times New Roman"/>
          <w:b/>
          <w:bCs/>
          <w:i/>
          <w:iCs/>
          <w:kern w:val="2"/>
          <w:sz w:val="24"/>
          <w:szCs w:val="24"/>
          <w:lang w:eastAsia="zh-CN" w:bidi="hi-IN"/>
        </w:rPr>
        <w:t>június 10.</w:t>
      </w:r>
    </w:p>
    <w:p w:rsidR="00D92E90" w:rsidRDefault="00D92E90" w:rsidP="00D92E90">
      <w:pPr>
        <w:widowControl w:val="0"/>
        <w:spacing w:after="0" w:line="240" w:lineRule="auto"/>
        <w:ind w:right="1134"/>
        <w:jc w:val="both"/>
        <w:rPr>
          <w:rFonts w:ascii="Times New Roman" w:eastAsia="SimSun" w:hAnsi="Times New Roman" w:cs="Times New Roman"/>
          <w:b/>
          <w:bCs/>
          <w:i/>
          <w:iCs/>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proofErr w:type="spellStart"/>
      <w:r>
        <w:rPr>
          <w:rFonts w:ascii="Times New Roman" w:eastAsia="SimSun" w:hAnsi="Times New Roman" w:cs="Times New Roman"/>
          <w:b/>
          <w:bCs/>
          <w:i/>
          <w:iCs/>
          <w:kern w:val="2"/>
          <w:sz w:val="24"/>
          <w:szCs w:val="24"/>
          <w:lang w:eastAsia="zh-CN" w:bidi="hi-IN"/>
        </w:rPr>
        <w:t>Milák</w:t>
      </w:r>
      <w:proofErr w:type="spellEnd"/>
      <w:r>
        <w:rPr>
          <w:rFonts w:ascii="Times New Roman" w:eastAsia="SimSun" w:hAnsi="Times New Roman" w:cs="Times New Roman"/>
          <w:b/>
          <w:bCs/>
          <w:i/>
          <w:iCs/>
          <w:kern w:val="2"/>
          <w:sz w:val="24"/>
          <w:szCs w:val="24"/>
          <w:lang w:eastAsia="zh-CN" w:bidi="hi-IN"/>
        </w:rPr>
        <w:t xml:space="preserve"> Lajos</w:t>
      </w:r>
    </w:p>
    <w:p w:rsidR="00D92E90" w:rsidRDefault="00D92E90" w:rsidP="00D92E90">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t xml:space="preserve"> </w:t>
      </w:r>
      <w:bookmarkStart w:id="0" w:name="_Hlk3653770111"/>
      <w:bookmarkEnd w:id="0"/>
      <w:r>
        <w:rPr>
          <w:rFonts w:ascii="Times New Roman" w:eastAsia="SimSun" w:hAnsi="Times New Roman" w:cs="Times New Roman"/>
          <w:b/>
          <w:bCs/>
          <w:i/>
          <w:iCs/>
          <w:kern w:val="2"/>
          <w:sz w:val="24"/>
          <w:szCs w:val="24"/>
          <w:lang w:eastAsia="zh-CN" w:bidi="hi-IN"/>
        </w:rPr>
        <w:t xml:space="preserve">   elnök</w:t>
      </w:r>
    </w:p>
    <w:p w:rsidR="00D92E90" w:rsidRDefault="00D92E90" w:rsidP="00D92E90">
      <w:pPr>
        <w:widowControl w:val="0"/>
        <w:spacing w:after="0" w:line="240" w:lineRule="auto"/>
        <w:ind w:right="1134"/>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D92E90" w:rsidRDefault="00D92E90" w:rsidP="00D92E90">
      <w:pPr>
        <w:widowControl w:val="0"/>
        <w:spacing w:after="0" w:line="240" w:lineRule="auto"/>
        <w:ind w:right="1134"/>
        <w:jc w:val="both"/>
      </w:pPr>
      <w:r>
        <w:rPr>
          <w:rFonts w:ascii="Times New Roman" w:eastAsia="Tahoma" w:hAnsi="Times New Roman" w:cs="Times New Roman"/>
          <w:bCs/>
          <w:kern w:val="2"/>
          <w:sz w:val="24"/>
          <w:szCs w:val="24"/>
        </w:rPr>
        <w:t xml:space="preserve">Derecske 2020. </w:t>
      </w:r>
      <w:r w:rsidR="004352D8">
        <w:rPr>
          <w:rFonts w:ascii="Times New Roman" w:eastAsia="Tahoma" w:hAnsi="Times New Roman" w:cs="Times New Roman"/>
          <w:bCs/>
          <w:kern w:val="2"/>
          <w:sz w:val="24"/>
          <w:szCs w:val="24"/>
        </w:rPr>
        <w:t>június 10.</w:t>
      </w:r>
    </w:p>
    <w:p w:rsidR="00D92E90" w:rsidRDefault="00D92E90"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095DF3" w:rsidRDefault="00095DF3"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D92E90" w:rsidRDefault="00D92E90" w:rsidP="00D92E90">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FF1CEE" w:rsidRDefault="00D92E90" w:rsidP="00D92E90">
      <w:pPr>
        <w:ind w:firstLine="708"/>
        <w:rPr>
          <w:rFonts w:ascii="Times New Roman" w:hAnsi="Times New Roman" w:cs="Times New Roman"/>
        </w:rPr>
      </w:pPr>
      <w:r>
        <w:rPr>
          <w:rFonts w:ascii="Times New Roman" w:hAnsi="Times New Roman" w:cs="Times New Roman"/>
        </w:rPr>
        <w:t>jegyző</w:t>
      </w:r>
    </w:p>
    <w:p w:rsidR="00FF1CEE" w:rsidRDefault="00FF1CEE" w:rsidP="00FF1CEE">
      <w:pPr>
        <w:widowControl w:val="0"/>
        <w:spacing w:after="0" w:line="240" w:lineRule="auto"/>
        <w:jc w:val="center"/>
      </w:pPr>
      <w:r>
        <w:rPr>
          <w:rFonts w:ascii="Times New Roman" w:hAnsi="Times New Roman" w:cs="Times New Roman"/>
        </w:rPr>
        <w:br w:type="page"/>
      </w:r>
      <w:r>
        <w:rPr>
          <w:rFonts w:ascii="Times New Roman" w:eastAsia="Tahoma" w:hAnsi="Times New Roman" w:cs="Times New Roman"/>
          <w:b/>
          <w:bCs/>
          <w:kern w:val="2"/>
          <w:sz w:val="28"/>
          <w:szCs w:val="28"/>
        </w:rPr>
        <w:lastRenderedPageBreak/>
        <w:t xml:space="preserve">DERECSKEI ROMA NEMZETISÉGI ÖNKORMÁNYZAT </w:t>
      </w:r>
    </w:p>
    <w:p w:rsidR="00FF1CEE" w:rsidRDefault="00FF1CEE" w:rsidP="00FF1CEE">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KÉPVISELŐ-TESTÜLETÉNEK</w:t>
      </w:r>
    </w:p>
    <w:p w:rsidR="00FF1CEE" w:rsidRDefault="00FF1CEE" w:rsidP="00FF1CEE">
      <w:pPr>
        <w:widowControl w:val="0"/>
        <w:spacing w:after="0" w:line="240" w:lineRule="auto"/>
        <w:jc w:val="center"/>
        <w:rPr>
          <w:rFonts w:ascii="Times New Roman" w:eastAsia="Tahoma" w:hAnsi="Times New Roman" w:cs="Times New Roman"/>
          <w:b/>
          <w:bCs/>
          <w:kern w:val="2"/>
          <w:sz w:val="28"/>
          <w:szCs w:val="28"/>
        </w:rPr>
      </w:pPr>
      <w:r>
        <w:rPr>
          <w:rFonts w:ascii="Times New Roman" w:eastAsia="Tahoma" w:hAnsi="Times New Roman" w:cs="Times New Roman"/>
          <w:b/>
          <w:bCs/>
          <w:kern w:val="2"/>
          <w:sz w:val="28"/>
          <w:szCs w:val="28"/>
        </w:rPr>
        <w:t>ELNÖKÉTŐL</w:t>
      </w:r>
    </w:p>
    <w:p w:rsidR="00FF1CEE" w:rsidRPr="00D92E90" w:rsidRDefault="00FF1CEE" w:rsidP="00FF1CEE">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4130 Derecske, Köztársaság út 87.</w:t>
      </w:r>
    </w:p>
    <w:p w:rsidR="00FF1CEE" w:rsidRPr="00D92E90" w:rsidRDefault="00FF1CEE" w:rsidP="00FF1CEE">
      <w:pPr>
        <w:spacing w:after="0"/>
        <w:jc w:val="center"/>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Tel.: (54) 410-</w:t>
      </w:r>
      <w:proofErr w:type="gramStart"/>
      <w:r w:rsidRPr="00D92E90">
        <w:rPr>
          <w:rFonts w:ascii="Times New Roman" w:eastAsia="Times New Roman" w:hAnsi="Times New Roman" w:cs="Times New Roman"/>
          <w:b/>
          <w:color w:val="000000"/>
          <w:kern w:val="2"/>
          <w:sz w:val="24"/>
          <w:szCs w:val="24"/>
          <w:lang w:eastAsia="zh-CN"/>
        </w:rPr>
        <w:t>078  Fax</w:t>
      </w:r>
      <w:proofErr w:type="gramEnd"/>
      <w:r w:rsidRPr="00D92E90">
        <w:rPr>
          <w:rFonts w:ascii="Times New Roman" w:eastAsia="Times New Roman" w:hAnsi="Times New Roman" w:cs="Times New Roman"/>
          <w:b/>
          <w:color w:val="000000"/>
          <w:kern w:val="2"/>
          <w:sz w:val="24"/>
          <w:szCs w:val="24"/>
          <w:lang w:eastAsia="zh-CN"/>
        </w:rPr>
        <w:t>: (54) 548-089</w:t>
      </w:r>
    </w:p>
    <w:p w:rsidR="00FF1CEE" w:rsidRPr="00D92E90" w:rsidRDefault="00FF1CEE" w:rsidP="00FF1CEE">
      <w:pPr>
        <w:pBdr>
          <w:bottom w:val="single" w:sz="4" w:space="1" w:color="000000"/>
        </w:pBdr>
        <w:spacing w:after="0"/>
        <w:ind w:left="-142" w:firstLine="3119"/>
        <w:rPr>
          <w:rFonts w:ascii="Times New Roman" w:hAnsi="Times New Roman" w:cs="Times New Roman"/>
          <w:kern w:val="2"/>
          <w:sz w:val="24"/>
          <w:szCs w:val="24"/>
          <w:lang w:eastAsia="zh-CN"/>
        </w:rPr>
      </w:pPr>
      <w:r w:rsidRPr="00D92E90">
        <w:rPr>
          <w:rFonts w:ascii="Times New Roman" w:eastAsia="Times New Roman" w:hAnsi="Times New Roman" w:cs="Times New Roman"/>
          <w:b/>
          <w:color w:val="000000"/>
          <w:kern w:val="2"/>
          <w:sz w:val="24"/>
          <w:szCs w:val="24"/>
          <w:lang w:eastAsia="zh-CN"/>
        </w:rPr>
        <w:t>E-mail: titkarsag@derecske.hu</w:t>
      </w:r>
    </w:p>
    <w:p w:rsidR="00FF1CEE" w:rsidRDefault="00FF1CEE" w:rsidP="00FF1CEE">
      <w:pPr>
        <w:widowControl w:val="0"/>
        <w:spacing w:after="0" w:line="240" w:lineRule="auto"/>
        <w:ind w:right="1134"/>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r>
        <w:rPr>
          <w:rFonts w:ascii="Times New Roman" w:eastAsia="SimSun" w:hAnsi="Times New Roman" w:cs="Times New Roman"/>
          <w:b/>
          <w:bCs/>
          <w:kern w:val="2"/>
          <w:sz w:val="24"/>
          <w:szCs w:val="24"/>
          <w:u w:val="single"/>
          <w:lang w:eastAsia="zh-CN" w:bidi="hi-IN"/>
        </w:rPr>
        <w:t>8</w:t>
      </w:r>
      <w:r w:rsidRPr="00D92E90">
        <w:rPr>
          <w:rFonts w:ascii="Times New Roman" w:eastAsia="SimSun" w:hAnsi="Times New Roman" w:cs="Times New Roman"/>
          <w:b/>
          <w:bCs/>
          <w:kern w:val="2"/>
          <w:sz w:val="24"/>
          <w:szCs w:val="24"/>
          <w:u w:val="single"/>
          <w:lang w:eastAsia="zh-CN" w:bidi="hi-IN"/>
        </w:rPr>
        <w:t>/2020. (</w:t>
      </w:r>
      <w:r>
        <w:rPr>
          <w:rFonts w:ascii="Times New Roman" w:eastAsia="SimSun" w:hAnsi="Times New Roman" w:cs="Times New Roman"/>
          <w:b/>
          <w:bCs/>
          <w:kern w:val="2"/>
          <w:sz w:val="24"/>
          <w:szCs w:val="24"/>
          <w:u w:val="single"/>
          <w:lang w:eastAsia="zh-CN" w:bidi="hi-IN"/>
        </w:rPr>
        <w:t>VI</w:t>
      </w:r>
      <w:r w:rsidRPr="00D92E90">
        <w:rPr>
          <w:rFonts w:ascii="Times New Roman" w:eastAsia="SimSun" w:hAnsi="Times New Roman" w:cs="Times New Roman"/>
          <w:b/>
          <w:bCs/>
          <w:kern w:val="2"/>
          <w:sz w:val="24"/>
          <w:szCs w:val="24"/>
          <w:u w:val="single"/>
          <w:lang w:eastAsia="zh-CN" w:bidi="hi-IN"/>
        </w:rPr>
        <w:t>.</w:t>
      </w:r>
      <w:r>
        <w:rPr>
          <w:rFonts w:ascii="Times New Roman" w:eastAsia="SimSun" w:hAnsi="Times New Roman" w:cs="Times New Roman"/>
          <w:b/>
          <w:bCs/>
          <w:kern w:val="2"/>
          <w:sz w:val="24"/>
          <w:szCs w:val="24"/>
          <w:u w:val="single"/>
          <w:lang w:eastAsia="zh-CN" w:bidi="hi-IN"/>
        </w:rPr>
        <w:t>10.</w:t>
      </w:r>
      <w:r w:rsidRPr="00D92E90">
        <w:rPr>
          <w:rFonts w:ascii="Times New Roman" w:eastAsia="SimSun" w:hAnsi="Times New Roman" w:cs="Times New Roman"/>
          <w:b/>
          <w:bCs/>
          <w:kern w:val="2"/>
          <w:sz w:val="24"/>
          <w:szCs w:val="24"/>
          <w:u w:val="single"/>
          <w:lang w:eastAsia="zh-CN" w:bidi="hi-IN"/>
        </w:rPr>
        <w:t>) RNÖ Elnöki határozat</w:t>
      </w:r>
    </w:p>
    <w:p w:rsidR="00FF1CEE" w:rsidRDefault="00FF1CEE" w:rsidP="00FF1CEE">
      <w:pPr>
        <w:widowControl w:val="0"/>
        <w:spacing w:after="0" w:line="240" w:lineRule="auto"/>
        <w:ind w:right="-1"/>
        <w:jc w:val="center"/>
        <w:rPr>
          <w:rFonts w:ascii="Times New Roman" w:eastAsia="SimSun" w:hAnsi="Times New Roman" w:cs="Times New Roman"/>
          <w:b/>
          <w:bCs/>
          <w:kern w:val="2"/>
          <w:sz w:val="24"/>
          <w:szCs w:val="24"/>
          <w:u w:val="single"/>
          <w:lang w:eastAsia="zh-CN" w:bidi="hi-IN"/>
        </w:rPr>
      </w:pPr>
    </w:p>
    <w:p w:rsidR="00FF1CEE" w:rsidRDefault="00FF1CEE" w:rsidP="00FF1CEE">
      <w:pPr>
        <w:pStyle w:val="Listaszerbekezds1"/>
        <w:spacing w:after="0" w:line="240" w:lineRule="auto"/>
        <w:ind w:left="900" w:right="972"/>
        <w:jc w:val="both"/>
        <w:rPr>
          <w:rFonts w:ascii="Times New Roman" w:hAnsi="Times New Roman"/>
          <w:sz w:val="24"/>
          <w:szCs w:val="24"/>
        </w:rPr>
      </w:pPr>
      <w:r w:rsidRPr="005358B4">
        <w:rPr>
          <w:rFonts w:ascii="Times New Roman" w:hAnsi="Times New Roman"/>
          <w:sz w:val="24"/>
          <w:szCs w:val="24"/>
        </w:rPr>
        <w:t xml:space="preserve">A </w:t>
      </w:r>
      <w:proofErr w:type="spellStart"/>
      <w:r w:rsidRPr="005358B4">
        <w:rPr>
          <w:rFonts w:ascii="Times New Roman" w:hAnsi="Times New Roman"/>
          <w:sz w:val="24"/>
          <w:szCs w:val="24"/>
        </w:rPr>
        <w:t>Derecskei</w:t>
      </w:r>
      <w:proofErr w:type="spellEnd"/>
      <w:r w:rsidRPr="005358B4">
        <w:rPr>
          <w:rFonts w:ascii="Times New Roman" w:hAnsi="Times New Roman"/>
          <w:sz w:val="24"/>
          <w:szCs w:val="24"/>
        </w:rPr>
        <w:t xml:space="preserve"> Roma Nemzetiségi Önkormányzat Elnökének 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w:t>
      </w:r>
      <w:r>
        <w:rPr>
          <w:rFonts w:ascii="Times New Roman" w:hAnsi="Times New Roman"/>
          <w:sz w:val="24"/>
          <w:szCs w:val="24"/>
        </w:rPr>
        <w:t xml:space="preserve"> </w:t>
      </w:r>
      <w:r w:rsidRPr="005358B4">
        <w:rPr>
          <w:rFonts w:ascii="Times New Roman" w:hAnsi="Times New Roman"/>
          <w:sz w:val="24"/>
          <w:szCs w:val="24"/>
        </w:rPr>
        <w:t xml:space="preserve">– figyelemmel az államháztartásról szóló törvény végrehajtásáról rendelkező 368/2011. (XII. 31.) Korm. rendelet 13. § (2) bekezdés b) pontjában foglaltakra – </w:t>
      </w:r>
      <w:r>
        <w:rPr>
          <w:rFonts w:ascii="Times New Roman" w:hAnsi="Times New Roman"/>
          <w:sz w:val="24"/>
          <w:szCs w:val="24"/>
        </w:rPr>
        <w:t xml:space="preserve">úgy határoz, hogy a </w:t>
      </w:r>
      <w:proofErr w:type="spellStart"/>
      <w:r>
        <w:rPr>
          <w:rFonts w:ascii="Times New Roman" w:hAnsi="Times New Roman"/>
          <w:sz w:val="24"/>
          <w:szCs w:val="24"/>
        </w:rPr>
        <w:t>Derecskei</w:t>
      </w:r>
      <w:proofErr w:type="spellEnd"/>
      <w:r>
        <w:rPr>
          <w:rFonts w:ascii="Times New Roman" w:hAnsi="Times New Roman"/>
          <w:sz w:val="24"/>
          <w:szCs w:val="24"/>
        </w:rPr>
        <w:t xml:space="preserve"> Roma Nemzetiségi Önkormányzat </w:t>
      </w:r>
      <w:r w:rsidRPr="005358B4">
        <w:rPr>
          <w:rFonts w:ascii="Times New Roman" w:hAnsi="Times New Roman"/>
          <w:sz w:val="24"/>
          <w:szCs w:val="24"/>
        </w:rPr>
        <w:t>közbeszerzési értékhatárt el nem érő</w:t>
      </w:r>
      <w:r>
        <w:rPr>
          <w:rFonts w:ascii="Times New Roman" w:hAnsi="Times New Roman"/>
          <w:sz w:val="24"/>
          <w:szCs w:val="24"/>
        </w:rPr>
        <w:t>, valamint a közbeszerzési értékhatárt elérő, azonban a Kbt.-ben kivételként szabályozott beszerzéseire vonatkozó eljárásrendet – a határozat mellékletét képező – Beszerzési Szabályzatban foglaltak szerint állapítja meg.</w:t>
      </w:r>
    </w:p>
    <w:p w:rsidR="00FF1CEE" w:rsidRDefault="00FF1CEE" w:rsidP="00FF1CEE">
      <w:pPr>
        <w:pStyle w:val="Listaszerbekezds1"/>
        <w:spacing w:after="0" w:line="240" w:lineRule="auto"/>
        <w:ind w:left="900" w:right="972"/>
        <w:jc w:val="both"/>
        <w:rPr>
          <w:rFonts w:ascii="Times New Roman" w:hAnsi="Times New Roman"/>
          <w:sz w:val="24"/>
          <w:szCs w:val="24"/>
        </w:rPr>
      </w:pPr>
    </w:p>
    <w:p w:rsidR="00FF1CEE" w:rsidRDefault="00FF1CEE" w:rsidP="00FF1CEE">
      <w:pPr>
        <w:pStyle w:val="Listaszerbekezds1"/>
        <w:spacing w:after="0" w:line="240" w:lineRule="auto"/>
        <w:ind w:left="900" w:right="972"/>
        <w:jc w:val="both"/>
        <w:rPr>
          <w:rFonts w:ascii="Times New Roman" w:hAnsi="Times New Roman"/>
          <w:sz w:val="24"/>
          <w:szCs w:val="24"/>
        </w:rPr>
      </w:pPr>
      <w:r w:rsidRPr="0004328B">
        <w:rPr>
          <w:rFonts w:ascii="Times New Roman" w:hAnsi="Times New Roman"/>
          <w:b/>
          <w:sz w:val="24"/>
          <w:szCs w:val="24"/>
          <w:u w:val="single"/>
        </w:rPr>
        <w:t>Felelős:</w:t>
      </w:r>
      <w:r>
        <w:rPr>
          <w:rFonts w:ascii="Times New Roman" w:hAnsi="Times New Roman"/>
          <w:sz w:val="24"/>
          <w:szCs w:val="24"/>
        </w:rPr>
        <w:t xml:space="preserve"> -</w:t>
      </w:r>
      <w:r>
        <w:rPr>
          <w:rFonts w:ascii="Times New Roman" w:hAnsi="Times New Roman"/>
          <w:sz w:val="24"/>
          <w:szCs w:val="24"/>
        </w:rPr>
        <w:tab/>
        <w:t xml:space="preserve">   </w:t>
      </w:r>
    </w:p>
    <w:p w:rsidR="00FF1CEE" w:rsidRDefault="00FF1CEE" w:rsidP="00FF1CEE">
      <w:pPr>
        <w:pStyle w:val="Listaszerbekezds1"/>
        <w:spacing w:after="0" w:line="240" w:lineRule="auto"/>
        <w:ind w:left="900" w:right="972"/>
        <w:jc w:val="both"/>
        <w:rPr>
          <w:rFonts w:ascii="Times New Roman" w:hAnsi="Times New Roman"/>
          <w:sz w:val="24"/>
          <w:szCs w:val="24"/>
        </w:rPr>
      </w:pPr>
      <w:r w:rsidRPr="0004328B">
        <w:rPr>
          <w:rFonts w:ascii="Times New Roman" w:hAnsi="Times New Roman"/>
          <w:b/>
          <w:sz w:val="24"/>
          <w:szCs w:val="24"/>
          <w:u w:val="single"/>
        </w:rPr>
        <w:t>Határidő:</w:t>
      </w:r>
      <w:r>
        <w:rPr>
          <w:rFonts w:ascii="Times New Roman" w:hAnsi="Times New Roman"/>
          <w:sz w:val="24"/>
          <w:szCs w:val="24"/>
        </w:rPr>
        <w:t xml:space="preserve"> -</w:t>
      </w:r>
    </w:p>
    <w:p w:rsidR="00FF1CEE"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Pr="00D92E90" w:rsidRDefault="00FF1CEE" w:rsidP="00FF1CEE">
      <w:pPr>
        <w:widowControl w:val="0"/>
        <w:spacing w:after="0" w:line="240" w:lineRule="auto"/>
        <w:ind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Derecske, 2020. június 10.</w:t>
      </w:r>
    </w:p>
    <w:p w:rsidR="00FF1CEE" w:rsidRDefault="00FF1CEE" w:rsidP="00FF1CEE">
      <w:pPr>
        <w:widowControl w:val="0"/>
        <w:spacing w:after="0" w:line="240" w:lineRule="auto"/>
        <w:ind w:right="1134"/>
        <w:jc w:val="both"/>
        <w:rPr>
          <w:rFonts w:ascii="Times New Roman" w:eastAsia="SimSun" w:hAnsi="Times New Roman" w:cs="Times New Roman"/>
          <w:b/>
          <w:bCs/>
          <w:i/>
          <w:iCs/>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proofErr w:type="spellStart"/>
      <w:r>
        <w:rPr>
          <w:rFonts w:ascii="Times New Roman" w:eastAsia="SimSun" w:hAnsi="Times New Roman" w:cs="Times New Roman"/>
          <w:b/>
          <w:bCs/>
          <w:i/>
          <w:iCs/>
          <w:kern w:val="2"/>
          <w:sz w:val="24"/>
          <w:szCs w:val="24"/>
          <w:lang w:eastAsia="zh-CN" w:bidi="hi-IN"/>
        </w:rPr>
        <w:t>Milák</w:t>
      </w:r>
      <w:proofErr w:type="spellEnd"/>
      <w:r>
        <w:rPr>
          <w:rFonts w:ascii="Times New Roman" w:eastAsia="SimSun" w:hAnsi="Times New Roman" w:cs="Times New Roman"/>
          <w:b/>
          <w:bCs/>
          <w:i/>
          <w:iCs/>
          <w:kern w:val="2"/>
          <w:sz w:val="24"/>
          <w:szCs w:val="24"/>
          <w:lang w:eastAsia="zh-CN" w:bidi="hi-IN"/>
        </w:rPr>
        <w:t xml:space="preserve"> Lajos</w:t>
      </w:r>
    </w:p>
    <w:p w:rsidR="00FF1CEE" w:rsidRDefault="00FF1CEE" w:rsidP="00FF1CEE">
      <w:pPr>
        <w:widowControl w:val="0"/>
        <w:spacing w:after="0" w:line="240" w:lineRule="auto"/>
        <w:ind w:right="1134"/>
        <w:jc w:val="both"/>
      </w:pP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r>
      <w:r>
        <w:rPr>
          <w:rFonts w:ascii="Times New Roman" w:eastAsia="SimSun" w:hAnsi="Times New Roman" w:cs="Times New Roman"/>
          <w:b/>
          <w:bCs/>
          <w:i/>
          <w:iCs/>
          <w:kern w:val="2"/>
          <w:sz w:val="24"/>
          <w:szCs w:val="24"/>
          <w:lang w:eastAsia="zh-CN" w:bidi="hi-IN"/>
        </w:rPr>
        <w:tab/>
        <w:t xml:space="preserve">    elnök</w:t>
      </w:r>
    </w:p>
    <w:p w:rsidR="00FF1CEE" w:rsidRDefault="00FF1CEE" w:rsidP="00FF1CEE">
      <w:pPr>
        <w:widowControl w:val="0"/>
        <w:spacing w:after="0" w:line="240" w:lineRule="auto"/>
        <w:ind w:right="1134"/>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FF1CEE" w:rsidRDefault="00FF1CEE" w:rsidP="00FF1CEE">
      <w:pPr>
        <w:widowControl w:val="0"/>
        <w:spacing w:after="0" w:line="240" w:lineRule="auto"/>
        <w:ind w:right="1134"/>
        <w:jc w:val="both"/>
      </w:pPr>
      <w:r>
        <w:rPr>
          <w:rFonts w:ascii="Times New Roman" w:eastAsia="Tahoma" w:hAnsi="Times New Roman" w:cs="Times New Roman"/>
          <w:bCs/>
          <w:kern w:val="2"/>
          <w:sz w:val="24"/>
          <w:szCs w:val="24"/>
        </w:rPr>
        <w:t>Derecske 2020. június 10.</w:t>
      </w: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FF1CEE" w:rsidRDefault="00FF1CEE" w:rsidP="00FF1CEE">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7C122E" w:rsidRDefault="00FF1CEE" w:rsidP="00FF1CEE">
      <w:pPr>
        <w:ind w:firstLine="708"/>
        <w:rPr>
          <w:rFonts w:ascii="Times New Roman" w:hAnsi="Times New Roman" w:cs="Times New Roman"/>
        </w:rPr>
      </w:pPr>
      <w:r>
        <w:rPr>
          <w:rFonts w:ascii="Times New Roman" w:hAnsi="Times New Roman" w:cs="Times New Roman"/>
        </w:rPr>
        <w:t>jegyző</w:t>
      </w:r>
    </w:p>
    <w:p w:rsidR="007C122E" w:rsidRDefault="007C122E">
      <w:pPr>
        <w:suppressAutoHyphens w:val="0"/>
        <w:rPr>
          <w:rFonts w:ascii="Times New Roman" w:hAnsi="Times New Roman" w:cs="Times New Roman"/>
        </w:rPr>
      </w:pPr>
      <w:r>
        <w:rPr>
          <w:rFonts w:ascii="Times New Roman" w:hAnsi="Times New Roman" w:cs="Times New Roman"/>
        </w:rPr>
        <w:br w:type="page"/>
      </w: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r w:rsidRPr="007C122E">
        <w:rPr>
          <w:rFonts w:ascii="Times New Roman" w:eastAsia="Calibri" w:hAnsi="Times New Roman" w:cs="Times New Roman"/>
          <w:b/>
          <w:sz w:val="32"/>
          <w:szCs w:val="32"/>
        </w:rPr>
        <w:lastRenderedPageBreak/>
        <w:t>DERECSKEI ROMA NEMZETISÉGI ÖNKORMÁNYZAT</w:t>
      </w: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r w:rsidRPr="007C122E">
        <w:rPr>
          <w:rFonts w:ascii="Times New Roman" w:eastAsia="Calibri" w:hAnsi="Times New Roman" w:cs="Times New Roman"/>
          <w:b/>
          <w:sz w:val="32"/>
          <w:szCs w:val="32"/>
        </w:rPr>
        <w:t>BESZERZÉSI SZABÁLYZAT</w:t>
      </w:r>
    </w:p>
    <w:p w:rsidR="007C122E" w:rsidRPr="007C122E" w:rsidRDefault="007C122E" w:rsidP="007C122E">
      <w:pPr>
        <w:suppressAutoHyphens w:val="0"/>
        <w:spacing w:after="0" w:line="240" w:lineRule="auto"/>
        <w:jc w:val="center"/>
        <w:rPr>
          <w:rFonts w:ascii="Times New Roman" w:eastAsia="Calibri" w:hAnsi="Times New Roman" w:cs="Times New Roman"/>
          <w:b/>
          <w:sz w:val="32"/>
          <w:szCs w:val="32"/>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 xml:space="preserve">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 Elnöke a gazdasági verseny tisztaságának megóvása, továbbá a valamennyi árajánlatot tevő számára egyenlő feltételek biztosítása érdekében, 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Önkormányzatnak a közbeszerzésekről szóló 2015. évi CXLIII. törvény hatálya alá nem tartozó beszerzései (árubeszerzések, építési beruházások, szolgáltatás megrendelések) lebonyolításának eljárásrendjét – az államháztartásról szóló 2011. évi CXCV. törvény, valamint az államháztartásról szóló törvény végrehajtásáról szóló 368/2011. (XII. 31.) Korm. rendelet 13. § (2) bekezdésének b) pontjában foglaltakra figyelemmel – az alábbiak szerint szabályozza.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lang w:eastAsia="hu-HU"/>
        </w:rPr>
      </w:pPr>
      <w:r w:rsidRPr="007C122E">
        <w:rPr>
          <w:rFonts w:ascii="Times New Roman" w:eastAsia="Calibri" w:hAnsi="Times New Roman" w:cs="Times New Roman"/>
          <w:b/>
          <w:sz w:val="24"/>
          <w:szCs w:val="24"/>
          <w:lang w:eastAsia="hu-HU"/>
        </w:rPr>
        <w:t>I. A SZABÁLYZAT CÉLJA, HATÁLYA, ALAPELVEK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lang w:eastAsia="hu-HU"/>
        </w:rPr>
      </w:pPr>
      <w:smartTag w:uri="urn:schemas-microsoft-com:office:smarttags" w:element="metricconverter">
        <w:smartTagPr>
          <w:attr w:name="ProductID" w:val="1. A"/>
        </w:smartTagPr>
        <w:r w:rsidRPr="007C122E">
          <w:rPr>
            <w:rFonts w:ascii="Times New Roman" w:eastAsia="Calibri" w:hAnsi="Times New Roman" w:cs="Times New Roman"/>
            <w:b/>
            <w:sz w:val="24"/>
            <w:szCs w:val="24"/>
            <w:lang w:eastAsia="hu-HU"/>
          </w:rPr>
          <w:t>1. A</w:t>
        </w:r>
      </w:smartTag>
      <w:r w:rsidRPr="007C122E">
        <w:rPr>
          <w:rFonts w:ascii="Times New Roman" w:eastAsia="Calibri" w:hAnsi="Times New Roman" w:cs="Times New Roman"/>
          <w:b/>
          <w:sz w:val="24"/>
          <w:szCs w:val="24"/>
          <w:lang w:eastAsia="hu-HU"/>
        </w:rPr>
        <w:t xml:space="preserve"> szabályzat célja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 xml:space="preserve">A szabályzat célja, hogy rögzítse a </w:t>
      </w:r>
      <w:proofErr w:type="spellStart"/>
      <w:r w:rsidRPr="007C122E">
        <w:rPr>
          <w:rFonts w:ascii="Times New Roman" w:eastAsia="Calibri" w:hAnsi="Times New Roman" w:cs="Times New Roman"/>
          <w:sz w:val="24"/>
          <w:szCs w:val="24"/>
          <w:lang w:eastAsia="hu-HU"/>
        </w:rPr>
        <w:t>Derecskei</w:t>
      </w:r>
      <w:proofErr w:type="spellEnd"/>
      <w:r w:rsidRPr="007C122E">
        <w:rPr>
          <w:rFonts w:ascii="Times New Roman" w:eastAsia="Calibri" w:hAnsi="Times New Roman" w:cs="Times New Roman"/>
          <w:sz w:val="24"/>
          <w:szCs w:val="24"/>
          <w:lang w:eastAsia="hu-HU"/>
        </w:rPr>
        <w:t xml:space="preserve"> Roma Nemzetiségi Önkormányzat (a továbbiakban: Megrendelő) közbeszerzési értékhatár alatti, valamint a közbeszerzésekről szóló 2015. évi CXLIII. törvény (a továbbiakban: Kbt.) hatálya alá nem tartozó beszerzései előkészítésének, lefolytatásának, belső ellenőrzésének felelősségi rendjét, a nevében eljáró, illetőleg az eljárásba bevont személyek, valamint szervezetek felelősségi körét és a beszerzési eljárás dokumentálási rendjét, összhangban a vonatkozó jogszabályokkal.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r w:rsidRPr="007C122E">
        <w:rPr>
          <w:rFonts w:ascii="Times New Roman" w:eastAsia="Calibri" w:hAnsi="Times New Roman" w:cs="Times New Roman"/>
          <w:sz w:val="24"/>
          <w:szCs w:val="24"/>
          <w:lang w:eastAsia="hu-HU"/>
        </w:rPr>
        <w:t>Kiemelt cél a közpénzek ésszerű és hatékony felhasználása és nyilvános ellenőrizhetőségének megteremtése, továbbá a beszerzések során a verseny tisztaságának biztosítása a takarékos és eredményorientált működés megteremtése érdekében.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lang w:eastAsia="hu-HU"/>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lang w:eastAsia="hu-HU"/>
        </w:rPr>
      </w:pPr>
      <w:smartTag w:uri="urn:schemas-microsoft-com:office:smarttags" w:element="metricconverter">
        <w:smartTagPr>
          <w:attr w:name="ProductID" w:val="2. A"/>
        </w:smartTagPr>
        <w:r w:rsidRPr="007C122E">
          <w:rPr>
            <w:rFonts w:ascii="Times New Roman" w:eastAsia="Calibri" w:hAnsi="Times New Roman" w:cs="Times New Roman"/>
            <w:b/>
            <w:sz w:val="24"/>
            <w:szCs w:val="24"/>
            <w:lang w:eastAsia="hu-HU"/>
          </w:rPr>
          <w:t>2. A</w:t>
        </w:r>
      </w:smartTag>
      <w:r w:rsidRPr="007C122E">
        <w:rPr>
          <w:rFonts w:ascii="Times New Roman" w:eastAsia="Calibri" w:hAnsi="Times New Roman" w:cs="Times New Roman"/>
          <w:b/>
          <w:sz w:val="24"/>
          <w:szCs w:val="24"/>
          <w:lang w:eastAsia="hu-HU"/>
        </w:rPr>
        <w:t xml:space="preserve"> szabályzat hatálya</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w:t>
      </w:r>
      <w:r w:rsidRPr="007C122E">
        <w:rPr>
          <w:rFonts w:ascii="Times New Roman" w:eastAsia="Calibri" w:hAnsi="Times New Roman" w:cs="Times New Roman"/>
          <w:b/>
          <w:sz w:val="24"/>
          <w:szCs w:val="24"/>
        </w:rPr>
        <w:t>szabályzat tárgyi hatálya</w:t>
      </w:r>
      <w:r w:rsidRPr="007C122E">
        <w:rPr>
          <w:rFonts w:ascii="Times New Roman" w:eastAsia="Calibri" w:hAnsi="Times New Roman" w:cs="Times New Roman"/>
          <w:sz w:val="24"/>
          <w:szCs w:val="24"/>
        </w:rPr>
        <w:t xml:space="preserve"> kiterjed az olyan – közbeszerzési értékhatárt el nem érő – árubeszerzésre, építési beruházásra, szolgáltatás megrendelésére (a továbbiakban: beszerzés), amelyek vonatkozásában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a megrendelő és az ajánlatkérő. A szabályzat hatálya kiterjed továbbá a közbeszerzési értékhatárt meghaladó olyan beszerzésekre, amelyek esetében a Kbt. rendelkezései nem alkalmazhatók.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jogszabályban meghatározott rendelkezést kell alkalmazni, ha az adott beszerzésre jelen szabályzattól eltérő rendelkezést tartalmaz.</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2.2. A </w:t>
      </w:r>
      <w:r w:rsidRPr="007C122E">
        <w:rPr>
          <w:rFonts w:ascii="Times New Roman" w:eastAsia="Calibri" w:hAnsi="Times New Roman" w:cs="Times New Roman"/>
          <w:b/>
          <w:sz w:val="24"/>
          <w:szCs w:val="24"/>
        </w:rPr>
        <w:t>szabályzat személyi hatálya</w:t>
      </w:r>
      <w:r w:rsidRPr="007C122E">
        <w:rPr>
          <w:rFonts w:ascii="Times New Roman" w:eastAsia="Calibri" w:hAnsi="Times New Roman" w:cs="Times New Roman"/>
          <w:sz w:val="24"/>
          <w:szCs w:val="24"/>
        </w:rPr>
        <w:t xml:space="preserve"> kiterjed a beszerzés előkészítésében, a beszerzési eljárás lebonyolításában, a döntés előkészítésében, a döntés meghozatalában, a szerződések előkészítésében, tárgyalásában, megkötésében, módosításában, felülvizsgálatában és megszüntetésében részvevő,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Képviselő-testületének tagjaira, továbbá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(a továbbiakban: Hivatal) személyi állományába tartozó köztisztviselőkre.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3. A"/>
        </w:smartTagPr>
        <w:r w:rsidRPr="007C122E">
          <w:rPr>
            <w:rFonts w:ascii="Times New Roman" w:eastAsia="Calibri" w:hAnsi="Times New Roman" w:cs="Times New Roman"/>
            <w:b/>
            <w:sz w:val="24"/>
            <w:szCs w:val="24"/>
          </w:rPr>
          <w:lastRenderedPageBreak/>
          <w:t>3. A</w:t>
        </w:r>
      </w:smartTag>
      <w:r w:rsidRPr="007C122E">
        <w:rPr>
          <w:rFonts w:ascii="Times New Roman" w:eastAsia="Calibri" w:hAnsi="Times New Roman" w:cs="Times New Roman"/>
          <w:b/>
          <w:sz w:val="24"/>
          <w:szCs w:val="24"/>
        </w:rPr>
        <w:t xml:space="preserve"> beszerzési eljárás során érvényesítendő alapelvek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 során – ideértve a szerződés megkötését is – a Megrendelő, mint ajánlatkérő köteles biztosítani a verseny tisztaságát, átláthatóságát és nyilvánosságát.</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minden mozzanatában dokumentáltnak kell lennie.</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lefolytatott beszerzési eljárásokban a Megrendelő esélyegyenlőséget és egyenlő bánásmódot biztosít a résztvevők számára.</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Megrendelő a beszerzési eljárásban a jóhiszeműség és a tisztesség, valamint a rendeltetésszerű joggyakorlás követelményeinek megfelelően köteles eljárni.</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Megrendelőnek a közpénzek felhasználásakor a hatékony és felelős gazdálkodás elvét szem előtt tartva kell eljárnia.</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beszerzési eljárás nyelve a magyar. </w:t>
      </w:r>
    </w:p>
    <w:p w:rsidR="007C122E" w:rsidRPr="007C122E" w:rsidRDefault="007C122E" w:rsidP="007C122E">
      <w:pPr>
        <w:numPr>
          <w:ilvl w:val="0"/>
          <w:numId w:val="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„zöld beszerzés” követelményeinek érvényesítése érdekében az eszközök, termékek, alapanyagok, szolgáltatások beszerzésénél a Megrendelő környezeti szempontokat alkalmaz.</w:t>
      </w:r>
    </w:p>
    <w:p w:rsidR="007C122E" w:rsidRPr="007C122E" w:rsidRDefault="007C122E" w:rsidP="007C122E">
      <w:pPr>
        <w:suppressAutoHyphens w:val="0"/>
        <w:spacing w:after="0" w:line="240" w:lineRule="auto"/>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II. A BESZERZÉSI ELJÁRÁSOKBAN KÖZREMŰKÖDŐK</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 A"/>
        </w:smartTagPr>
        <w:r w:rsidRPr="007C122E">
          <w:rPr>
            <w:rFonts w:ascii="Times New Roman" w:eastAsia="Calibri" w:hAnsi="Times New Roman" w:cs="Times New Roman"/>
            <w:b/>
            <w:sz w:val="24"/>
            <w:szCs w:val="24"/>
          </w:rPr>
          <w:t>1.</w:t>
        </w:r>
        <w:r w:rsidRPr="007C122E">
          <w:rPr>
            <w:rFonts w:ascii="Times New Roman" w:eastAsia="Calibri" w:hAnsi="Times New Roman" w:cs="Times New Roman"/>
            <w:sz w:val="24"/>
            <w:szCs w:val="24"/>
          </w:rPr>
          <w:t xml:space="preserve"> A</w:t>
        </w:r>
      </w:smartTag>
      <w:r w:rsidRPr="007C122E">
        <w:rPr>
          <w:rFonts w:ascii="Times New Roman" w:eastAsia="Calibri" w:hAnsi="Times New Roman" w:cs="Times New Roman"/>
          <w:sz w:val="24"/>
          <w:szCs w:val="24"/>
        </w:rPr>
        <w:t xml:space="preserve"> Megrendelő beszerzési eljárásaiban közreműködők munkájukat a legnagyobb gondossággal és körültekintéssel, a szabályzatban foglaltak maradéktalan betartásával kötelesek végezni. A beszerzési eljárásban közreműködő a beszerzési eljárással kapcsolatosan munkája során tudomására jutott valamennyi információt, tényt és körülményt megőrizni köteles, azt harmadik személynek nem adhatja át, illetőleg nyilvánosságra nem hozhatja.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Döntéshozó</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jelen szabályzat hatálya alá tartozó beszerzések tekintetében a döntéshozó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 Képviselő-testülete (a továbbiakban: Döntéshozó).</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2.2. A Döntéshozó feladata különösen:</w:t>
      </w:r>
    </w:p>
    <w:p w:rsidR="007C122E" w:rsidRPr="007C122E" w:rsidRDefault="007C122E" w:rsidP="007C122E">
      <w:pPr>
        <w:suppressAutoHyphens w:val="0"/>
        <w:spacing w:after="0" w:line="240" w:lineRule="auto"/>
        <w:ind w:firstLine="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dönt a beszerzés szükségességéről,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b) dönt a beszerzési eljárás, indokolt esetben a feltételes beszerzési eljárás megindításáról,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b) dönt a felkérni kívánt ajánlattevőkről, </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c) meghatározhatja az ajánlattevők műszaki, gazdasági és pénzügyi alkalmassági feltételeit (pl. mérleg, árbevétel, referenciák),</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d) jóváhagyja az eljárást megindító hirdetményt, felhívást, ajánlatkérést, dokumentációt, pályázati felhívást, kiegészítő iratot (a továbbiakban együtt: dokumentáció),</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 jóváhagyja a közreműködő szakértők bevonását az eljárásba,</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f) dönt az ajánlat érvénytelenné nyilvánításáról, illetve az ajánlattevő kizárásáról,</w:t>
      </w:r>
    </w:p>
    <w:p w:rsidR="007C122E" w:rsidRPr="007C122E" w:rsidRDefault="007C122E" w:rsidP="007C122E">
      <w:pPr>
        <w:suppressAutoHyphens w:val="0"/>
        <w:spacing w:after="0" w:line="240" w:lineRule="auto"/>
        <w:ind w:left="142"/>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g) dönt az eljárás eredményességéről és az eljárás nyerteséről vagy az eljárás </w:t>
      </w:r>
      <w:proofErr w:type="spellStart"/>
      <w:r w:rsidRPr="007C122E">
        <w:rPr>
          <w:rFonts w:ascii="Times New Roman" w:eastAsia="Calibri" w:hAnsi="Times New Roman" w:cs="Times New Roman"/>
          <w:sz w:val="24"/>
          <w:szCs w:val="24"/>
        </w:rPr>
        <w:t>eredménytelenségéről</w:t>
      </w:r>
      <w:proofErr w:type="spellEnd"/>
      <w:r w:rsidRPr="007C122E">
        <w:rPr>
          <w:rFonts w:ascii="Times New Roman" w:eastAsia="Calibri" w:hAnsi="Times New Roman" w:cs="Times New Roman"/>
          <w:sz w:val="24"/>
          <w:szCs w:val="24"/>
        </w:rPr>
        <w: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2.3. A szerződés fogalmát a szabályzat a Ptk. 6:58. §-</w:t>
      </w:r>
      <w:proofErr w:type="spellStart"/>
      <w:r w:rsidRPr="007C122E">
        <w:rPr>
          <w:rFonts w:ascii="Times New Roman" w:eastAsia="Calibri" w:hAnsi="Times New Roman" w:cs="Times New Roman"/>
          <w:sz w:val="24"/>
          <w:szCs w:val="24"/>
        </w:rPr>
        <w:t>ában</w:t>
      </w:r>
      <w:proofErr w:type="spellEnd"/>
      <w:r w:rsidRPr="007C122E">
        <w:rPr>
          <w:rFonts w:ascii="Times New Roman" w:eastAsia="Calibri" w:hAnsi="Times New Roman" w:cs="Times New Roman"/>
          <w:sz w:val="24"/>
          <w:szCs w:val="24"/>
        </w:rPr>
        <w:t xml:space="preserve"> meghatározottak szerint értelmezi: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„6:58 § [A szerződés] A szerződés a felek kölcsönös egybehangzó jognyilatkozata, amelyből kötelezettség keletkezik a szolgáltatás teljesítésére és jogosultság a szolgáltatás követelésére.”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2.4. A feltételes eljárás megindításának feltételei különösen:</w:t>
      </w:r>
    </w:p>
    <w:p w:rsidR="007C122E" w:rsidRPr="007C122E" w:rsidRDefault="007C122E" w:rsidP="007C122E">
      <w:pPr>
        <w:numPr>
          <w:ilvl w:val="0"/>
          <w:numId w:val="4"/>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Amennyiben a beszerzés fedezete részben, vagy egészben még nem áll rendelkezésre, mert a Megrendelő a fedezet biztosítására irányuló pályázatot nyújtott be. Ebben az esetben a beszerzési eljárást lezáró szerződés megköthető, de annak tartalmaznia kell, hogy a szerződés érvényességi feltétele a teljes fedezet rendelkezésre állása. Továbbá a szerződésnek tartalmaznia kell, amennyiben a Megrendelőnek a teljes fedezet nem áll a rendelkezésére, úgy a Megrendelő jogosult a szerződéstől egyoldalúan elállni, tekintettel arra, hogy a szerződés teljesítésére nem képes.</w:t>
      </w:r>
    </w:p>
    <w:p w:rsidR="007C122E" w:rsidRPr="007C122E" w:rsidRDefault="007C122E" w:rsidP="007C122E">
      <w:pPr>
        <w:numPr>
          <w:ilvl w:val="0"/>
          <w:numId w:val="4"/>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Amennyiben a szerződés olyan tevékenység elvégzésére vonatkozik, amely végzése valamely hatóság engedélyéhez kötött, és még az engedély nem áll a Megrendelő rendelkezésére. Ebben az esetben a beszerzési eljárást lezáró szerződés megköthető, de annak tartalmaznia kell, hogy a szerződés hatálybalépésének napja a jogerős engedély Megrendelőhöz történő megérkezésének napja.</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smartTag w:uri="urn:schemas-microsoft-com:office:smarttags" w:element="metricconverter">
        <w:smartTagPr>
          <w:attr w:name="ProductID" w:val="3. A"/>
        </w:smartTagPr>
        <w:r w:rsidRPr="007C122E">
          <w:rPr>
            <w:rFonts w:ascii="Times New Roman" w:eastAsia="Calibri" w:hAnsi="Times New Roman" w:cs="Times New Roman"/>
            <w:b/>
            <w:sz w:val="24"/>
            <w:szCs w:val="24"/>
          </w:rPr>
          <w:t>3. A</w:t>
        </w:r>
      </w:smartTag>
      <w:r w:rsidRPr="007C122E">
        <w:rPr>
          <w:rFonts w:ascii="Times New Roman" w:eastAsia="Calibri" w:hAnsi="Times New Roman" w:cs="Times New Roman"/>
          <w:b/>
          <w:sz w:val="24"/>
          <w:szCs w:val="24"/>
        </w:rPr>
        <w:t xml:space="preserve"> beszerzési eljárás lebonyolításért felelős feladatai</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3.1. A beszerzési eljárás lebonyolításért felelős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Jegyzője (a továbbiakban: Jegyző). A beszerzési eljárások lebonyolítására a Jegyző a Hivatal köztisztviselőjét (a továbbiakban: Beszerzési referens) jelöli ki.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3.2. A Jegyző feladatai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megállapítja a beszerzés becsült értékét,</w:t>
      </w: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felel az ajánlatkéréshez szükséges dokumentáció elkészítéséért,</w:t>
      </w:r>
    </w:p>
    <w:p w:rsidR="007C122E" w:rsidRPr="007C122E" w:rsidRDefault="007C122E" w:rsidP="007C122E">
      <w:pPr>
        <w:numPr>
          <w:ilvl w:val="0"/>
          <w:numId w:val="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jóváhagyja a szerződés tervezetet.</w:t>
      </w:r>
    </w:p>
    <w:p w:rsidR="007C122E" w:rsidRPr="007C122E" w:rsidRDefault="007C122E" w:rsidP="007C122E">
      <w:pPr>
        <w:suppressAutoHyphens w:val="0"/>
        <w:spacing w:after="0" w:line="240" w:lineRule="auto"/>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3.3. Beszerzési referens feladatai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adott beszerzés előtt a részekre bontás szabályainak alkalmazásával megállapítja, hogy a beszerzésre a közbeszerzés szabályai alkalmazandóak-e vagy sem,</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kiválasztja a beszerzési eljárás során alkalmazandó eljárásrendet,</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beszerzési eljárást megindító dokumentáció tervezetét összeállítja,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gondoskodik az ajánlatok bekéréséről,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eljárás minden szakaszában az eljárási cselekményeket dokumentálja és elkészíti az értékelési jegyzőkönyvet,</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vizsgálja, hogy a szabályzat V. pontjában foglalt kizárási ok nem áll-e fenn az ajánlattevővel szemben,</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egyes eljárási cselekményekkel kapcsolatos Megrendelői döntések, értesítések, meghívók előkészítéséről és kiküldéséről gondoskodik,</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konzultáció esetén gondoskodik annak megszervezéséről, a jegyzőkönyv elkészítéséről,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tárgyalásos eljárás esetén a tárgyalás(ok) jegyzőkönyvezését elvégzi,</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feltett kérdésekre adandó válaszokat összeállítja, szükség esetén szakértők, tervezők bevonásával,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kizárt vagy érvénytelen jelentkezést/ajánlatot benyújtó jelentkezőket/ajánlattevőket levél formájában írásban értesíti,</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során nyertes ajánlattevőt, valamint a nem nyertes ajánlattevőket levél formájában írásban értesíti az eljárás eredményéről,</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előkészíti a szerződés tervezetet, illetve a szerződéskötést,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szerződéskötéskor a nyertes ajánlattevő szerződésben vállalt, a szerződés megkötésekor teljesítendő kötelezettségeit figyelemmel kíséri, a szerződéses </w:t>
      </w:r>
      <w:r w:rsidRPr="007C122E">
        <w:rPr>
          <w:rFonts w:ascii="Times New Roman" w:eastAsia="Calibri" w:hAnsi="Times New Roman" w:cs="Times New Roman"/>
          <w:sz w:val="24"/>
          <w:szCs w:val="24"/>
        </w:rPr>
        <w:lastRenderedPageBreak/>
        <w:t xml:space="preserve">kötelezettség teljesítésének megtörténtéről a dokumentumot átveszi (pl. teljesítési biztosítékként </w:t>
      </w:r>
      <w:proofErr w:type="gramStart"/>
      <w:r w:rsidRPr="007C122E">
        <w:rPr>
          <w:rFonts w:ascii="Times New Roman" w:eastAsia="Calibri" w:hAnsi="Times New Roman" w:cs="Times New Roman"/>
          <w:sz w:val="24"/>
          <w:szCs w:val="24"/>
        </w:rPr>
        <w:t>bankgarancia,</w:t>
      </w:r>
      <w:proofErr w:type="gramEnd"/>
      <w:r w:rsidRPr="007C122E">
        <w:rPr>
          <w:rFonts w:ascii="Times New Roman" w:eastAsia="Calibri" w:hAnsi="Times New Roman" w:cs="Times New Roman"/>
          <w:sz w:val="24"/>
          <w:szCs w:val="24"/>
        </w:rPr>
        <w:t xml:space="preserve"> stb.),</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szerződés egy eredeti példányát a szerződés megkötését követő 2 munkanapon belül átadja a Megrendelő gazdálkodási feladatait ellátó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Pénzügyi és Adóügyi Osztálya részére, </w:t>
      </w:r>
    </w:p>
    <w:p w:rsidR="007C122E" w:rsidRPr="007C122E" w:rsidRDefault="007C122E" w:rsidP="007C122E">
      <w:pPr>
        <w:numPr>
          <w:ilvl w:val="0"/>
          <w:numId w:val="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eljárások dokumentumainak nyilvántartását vezeti.</w:t>
      </w: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r w:rsidRPr="007C122E">
        <w:rPr>
          <w:rFonts w:ascii="Times New Roman" w:eastAsia="Calibri" w:hAnsi="Times New Roman" w:cs="Times New Roman"/>
          <w:b/>
          <w:sz w:val="24"/>
          <w:szCs w:val="24"/>
        </w:rPr>
        <w:t>4. A szerződéskötésért felelős feladatai</w:t>
      </w:r>
    </w:p>
    <w:p w:rsidR="007C122E" w:rsidRPr="007C122E" w:rsidRDefault="007C122E" w:rsidP="007C122E">
      <w:pPr>
        <w:suppressAutoHyphens w:val="0"/>
        <w:spacing w:after="0" w:line="240" w:lineRule="auto"/>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r w:rsidRPr="007C122E">
        <w:rPr>
          <w:rFonts w:ascii="Times New Roman" w:eastAsia="Calibri" w:hAnsi="Times New Roman" w:cs="Times New Roman"/>
          <w:bCs/>
          <w:sz w:val="24"/>
          <w:szCs w:val="24"/>
        </w:rPr>
        <w:t xml:space="preserve">A </w:t>
      </w:r>
      <w:proofErr w:type="spellStart"/>
      <w:r w:rsidRPr="007C122E">
        <w:rPr>
          <w:rFonts w:ascii="Times New Roman" w:eastAsia="Calibri" w:hAnsi="Times New Roman" w:cs="Times New Roman"/>
          <w:bCs/>
          <w:sz w:val="24"/>
          <w:szCs w:val="24"/>
        </w:rPr>
        <w:t>Derecskei</w:t>
      </w:r>
      <w:proofErr w:type="spellEnd"/>
      <w:r w:rsidRPr="007C122E">
        <w:rPr>
          <w:rFonts w:ascii="Times New Roman" w:eastAsia="Calibri" w:hAnsi="Times New Roman" w:cs="Times New Roman"/>
          <w:bCs/>
          <w:sz w:val="24"/>
          <w:szCs w:val="24"/>
        </w:rPr>
        <w:t xml:space="preserve"> Roma Nemzetiségi Önkormányzat Elnöke (a továbbiakban: Elnök) </w:t>
      </w:r>
      <w:r w:rsidRPr="007C122E">
        <w:rPr>
          <w:rFonts w:ascii="Times New Roman" w:eastAsia="Calibri" w:hAnsi="Times New Roman" w:cs="Times New Roman"/>
          <w:sz w:val="24"/>
          <w:szCs w:val="24"/>
        </w:rPr>
        <w:t>a beszerzési eljárás eredményeként aláírja az eljárás nyertesével a szerződést és a kötelezettségvállalásokat.</w:t>
      </w:r>
      <w:r w:rsidRPr="007C122E">
        <w:rPr>
          <w:rFonts w:ascii="Times New Roman" w:eastAsia="Calibri" w:hAnsi="Times New Roman" w:cs="Times New Roman"/>
          <w:bCs/>
          <w:sz w:val="24"/>
          <w:szCs w:val="24"/>
        </w:rPr>
        <w:t xml:space="preserve"> </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III. A BESZERZÉSEK TÁRGYA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beszerzések tárgya lehet: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árubeszerzés,</w:t>
      </w: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építési beruházás,</w:t>
      </w:r>
    </w:p>
    <w:p w:rsidR="007C122E" w:rsidRPr="007C122E" w:rsidRDefault="007C122E" w:rsidP="007C122E">
      <w:pPr>
        <w:numPr>
          <w:ilvl w:val="0"/>
          <w:numId w:val="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szolgáltatás megrendelése.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Árubeszerzés: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árubeszerzés olyan visszterhes szerződés, amelynek tárgya forgalomképes és birtokba vehető ingó dolog tulajdonjogának vagy használatára, hasznosítására vonatkozó jognak - vételi joggal vagy anélkül történő - megszerzése a Megrendelő részéről. Az árubeszerzés magában foglalja a beállítást és az üzembe helyezést is.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3. Építési beruházás: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építési beruházás olyan visszterhes szerződés, amelynek tárgya – az épített környezet alakításáról és védelméről szóló 1997. évi LXXVIII. törvény 2. § 36. pontja – szerinti építési tevékenységgel összefüggő munka megrendelése a Megrendelő részéről.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4. Szolgáltatás megrendelés: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olyan – árubeszerzésnek és építési beruházásnak nem minősülő – visszterhes szerződés, amelynek tárgya különösen valamely tevékenység megrendelése a Megrendelő által.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IV. ÖSSZEFÉRHETETLENSÉG</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köteles minden szükséges intézkedést megtenni annak érdekében, hogy elkerülje az összeférhetetlenséget és a verseny tisztaságának sérelmét eredményező helyzet kialakulását.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A beszerzési eljárás előkészítése, a dokumentáció elkészítése során, vagy a beszerzési eljárás más szakaszában a Megrendelő nevében nem járhat el, illetőleg az eljárásba nem vonható be a beszerzés tárgyával kapcsolatos gazdasági tevékenységet végző gazdálkodó szervezet (a továbbiakban: érdekelt gazdálkodó szervezet), illetőleg az olyan személy vagy szervezet, aki, illetőleg amely</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szervezettel munkaviszonyban vagy munkavégzésre irányuló egyéb jogviszonyban áll,</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 vezető tisztségviselője vagy felügyelő bizottságának tagja,</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érdekelt gazdálkodó szervezetben tulajdoni részesedéssel rendelkezik,</w:t>
      </w:r>
    </w:p>
    <w:p w:rsidR="007C122E" w:rsidRPr="007C122E" w:rsidRDefault="007C122E" w:rsidP="007C122E">
      <w:pPr>
        <w:numPr>
          <w:ilvl w:val="0"/>
          <w:numId w:val="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w:t>
      </w:r>
      <w:proofErr w:type="gramStart"/>
      <w:r w:rsidRPr="007C122E">
        <w:rPr>
          <w:rFonts w:ascii="Times New Roman" w:eastAsia="Calibri" w:hAnsi="Times New Roman" w:cs="Times New Roman"/>
          <w:sz w:val="24"/>
          <w:szCs w:val="24"/>
        </w:rPr>
        <w:t>a)-</w:t>
      </w:r>
      <w:proofErr w:type="gramEnd"/>
      <w:r w:rsidRPr="007C122E">
        <w:rPr>
          <w:rFonts w:ascii="Times New Roman" w:eastAsia="Calibri" w:hAnsi="Times New Roman" w:cs="Times New Roman"/>
          <w:sz w:val="24"/>
          <w:szCs w:val="24"/>
        </w:rPr>
        <w:t>c) pont szerinti személy hozzátartozója.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Összeférhetetlen és nem vehet részt az eljárás előkészítésében, valamint lefolytatásában a Megrendelő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4. Összeférhetetlen és nem vehet részt az eljárásban ajánlattevőként, alvállalkozóként a Megrendelő által az eljárással vagy annak előkészítésével kapcsolatos tevékenységbe bevont személy vagy szervezet, ha közreműködése az eljárásban a verseny tisztaságának sérelmét eredményezheti.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5. A Megrendelő nevében eljáró és a Megrendelő által az eljárással vagy annak előkészítésével kapcsolatos tevékenységbe bevont személy vagy szervezet előzetesen írásban köteles jelezni az Elnök felé, ha vele szemben a jelen szabályzat szerinti összeférhetetlenség áll fenn. Az összeférhetetlenségi nyilatkozat mintáját a 1. számú melléklet tartalmazza.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 ELJÁRÁSBÓL VALÓ KIZÁRÁS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Megrendelő jogszabály vagy </w:t>
      </w:r>
      <w:proofErr w:type="gramStart"/>
      <w:r w:rsidRPr="007C122E">
        <w:rPr>
          <w:rFonts w:ascii="Times New Roman" w:eastAsia="Calibri" w:hAnsi="Times New Roman" w:cs="Times New Roman"/>
          <w:sz w:val="24"/>
          <w:szCs w:val="24"/>
        </w:rPr>
        <w:t>jelen szabályzat megsértésére</w:t>
      </w:r>
      <w:proofErr w:type="gramEnd"/>
      <w:r w:rsidRPr="007C122E">
        <w:rPr>
          <w:rFonts w:ascii="Times New Roman" w:eastAsia="Calibri" w:hAnsi="Times New Roman" w:cs="Times New Roman"/>
          <w:sz w:val="24"/>
          <w:szCs w:val="24"/>
        </w:rPr>
        <w:t xml:space="preserve"> vagy jogellenes magatartásra hivatkozva kizárja az eljárásból az ajánlattevőt, így különösen: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8"/>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ha az ajánlattevőnek köztartozása van (adó, vám, helyi adó) és annak megfizetésére nem kapott </w:t>
      </w:r>
      <w:proofErr w:type="gramStart"/>
      <w:r w:rsidRPr="007C122E">
        <w:rPr>
          <w:rFonts w:ascii="Times New Roman" w:eastAsia="Calibri" w:hAnsi="Times New Roman" w:cs="Times New Roman"/>
          <w:sz w:val="24"/>
          <w:szCs w:val="24"/>
        </w:rPr>
        <w:t>fizetési halasztást,</w:t>
      </w:r>
      <w:proofErr w:type="gramEnd"/>
      <w:r w:rsidRPr="007C122E">
        <w:rPr>
          <w:rFonts w:ascii="Times New Roman" w:eastAsia="Calibri" w:hAnsi="Times New Roman" w:cs="Times New Roman"/>
          <w:sz w:val="24"/>
          <w:szCs w:val="24"/>
        </w:rPr>
        <w:t xml:space="preserve"> vagy részletfizetést,</w:t>
      </w:r>
    </w:p>
    <w:p w:rsidR="007C122E" w:rsidRPr="007C122E" w:rsidRDefault="007C122E" w:rsidP="007C122E">
      <w:pPr>
        <w:numPr>
          <w:ilvl w:val="0"/>
          <w:numId w:val="8"/>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ha az ajánlattevő vagy a teljesítésben közvetlen vagy közvetett módon részt vevő, az ajánlattevővel jogviszonyban álló harmadik fél gazdálkodó szervezet nem minősül a nemzeti vagyonról szóló 2011. évi CXCVI. törvény (a továbbiakban: </w:t>
      </w:r>
      <w:proofErr w:type="spellStart"/>
      <w:r w:rsidRPr="007C122E">
        <w:rPr>
          <w:rFonts w:ascii="Times New Roman" w:eastAsia="Calibri" w:hAnsi="Times New Roman" w:cs="Times New Roman"/>
          <w:sz w:val="24"/>
          <w:szCs w:val="24"/>
        </w:rPr>
        <w:t>Nvt</w:t>
      </w:r>
      <w:proofErr w:type="spellEnd"/>
      <w:r w:rsidRPr="007C122E">
        <w:rPr>
          <w:rFonts w:ascii="Times New Roman" w:eastAsia="Calibri" w:hAnsi="Times New Roman" w:cs="Times New Roman"/>
          <w:sz w:val="24"/>
          <w:szCs w:val="24"/>
        </w:rPr>
        <w:t>.) 3. § (1) bekezdés b) pontja alapján átlátható szervezetnek.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 AZ ELJÁRÁS EREDMÉNYTELENNÉ, AZ AJÁNLAT ÉRVÉNYTELENNÉ NYILVÁNÍTÁSA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fenntartja a jogot, hogy a beszerzési eljárást eredménytelenné, vagy az ajánlatot érvénytelenné nyilvánítsa.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Eredménytelen az eljárás, ha: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nem nyújtottak be ajánlatot,</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kizárólag érvénytelen ajánlat érkezett,</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ajánlatot tevők egyike sem felel meg az összeférhetetlenségi követelményeknek,</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egyik ajánlattevő sem, vagy az összességében legelőnyösebb ajánlatot tevő sem tett megfelelő ajánlatot, figyelemmel a Megrendelő rendelkezésére álló anyagi fedezet összegére,</w:t>
      </w:r>
    </w:p>
    <w:p w:rsidR="007C122E" w:rsidRPr="007C122E" w:rsidRDefault="007C122E" w:rsidP="007C122E">
      <w:pPr>
        <w:numPr>
          <w:ilvl w:val="0"/>
          <w:numId w:val="9"/>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valamelyik ajánlattevő </w:t>
      </w:r>
      <w:proofErr w:type="gramStart"/>
      <w:r w:rsidRPr="007C122E">
        <w:rPr>
          <w:rFonts w:ascii="Times New Roman" w:eastAsia="Calibri" w:hAnsi="Times New Roman" w:cs="Times New Roman"/>
          <w:sz w:val="24"/>
          <w:szCs w:val="24"/>
        </w:rPr>
        <w:t>az eljárás tisztaságát,</w:t>
      </w:r>
      <w:proofErr w:type="gramEnd"/>
      <w:r w:rsidRPr="007C122E">
        <w:rPr>
          <w:rFonts w:ascii="Times New Roman" w:eastAsia="Calibri" w:hAnsi="Times New Roman" w:cs="Times New Roman"/>
          <w:sz w:val="24"/>
          <w:szCs w:val="24"/>
        </w:rPr>
        <w:t xml:space="preserve"> vagy a többi ajánlattevő érdekeit súlyosan sértő cselekménye miatt a Megrendelő a beszerzési eljárás érvénytelenítéséről dönt.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2. pont d) alpont bekövetkezése esetén nem nyilvánítható eredménytelennek az eljárás, amennyiben a Megrendelő a pályázat keretében rendelkezésére álló/vagy várhatóan a rendelkezésére álló anyagi fedezetet az ajánlatban szereplő ajánlati ár összegére saját forrásából kiegészíti.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Érvénytelen az ajánlat, ha: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dokumentációban meghatározott határidő után nyújtották be,</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ajánlattevőt az eljárásból kizárták, </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 nem felel meg a szerződés teljesítéséhez szükséges alkalmassági követelményeknek,</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ajánlattevővel szemben összeférhetetlenségi ok áll fenn,</w:t>
      </w:r>
    </w:p>
    <w:p w:rsidR="007C122E" w:rsidRPr="007C122E" w:rsidRDefault="007C122E" w:rsidP="007C122E">
      <w:pPr>
        <w:numPr>
          <w:ilvl w:val="0"/>
          <w:numId w:val="10"/>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 nem felel meg a dokumentációban meghatározott egyéb követelményeknek.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color w:val="000000"/>
          <w:sz w:val="24"/>
          <w:szCs w:val="24"/>
        </w:rPr>
      </w:pPr>
      <w:r w:rsidRPr="007C122E">
        <w:rPr>
          <w:rFonts w:ascii="Times New Roman" w:eastAsia="Calibri" w:hAnsi="Times New Roman" w:cs="Times New Roman"/>
          <w:sz w:val="24"/>
          <w:szCs w:val="24"/>
        </w:rPr>
        <w:t xml:space="preserve">4. A 3. pont a) alpont tekintetében a Megrendelő az ajánlatot </w:t>
      </w:r>
      <w:r w:rsidRPr="007C122E">
        <w:rPr>
          <w:rFonts w:ascii="Times New Roman" w:eastAsia="Calibri" w:hAnsi="Times New Roman" w:cs="Times New Roman"/>
          <w:bCs/>
          <w:color w:val="000000"/>
          <w:sz w:val="24"/>
          <w:szCs w:val="24"/>
        </w:rPr>
        <w:t>akkor tekinti határidőre beérkezettnek, amennyiben az ajánlat ajánlatkérőhöz a dokumentációban megjelölt határidőn belül megérkezik. Az ajánlat postai úton történő megküldésének kockázatát ajánlattevő/pályázó viseli.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VII. A BESZERZÉSI ÉRTÉKEK MEGHATÁROZÁSÁRA VONATKOZÓ SZABÁLYOK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beszerzési értékek meghatározása és értelmezése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 értékén a beszerzés megkezdésekor annak tárgyáért általában kért, illetőleg kínált – általános forgalmi adó nélkül számított – legmagasabb összegű teljes ellenszolgáltatást kell érteni.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 A beszerzés megkezdésén a beszerzési eljárást megindító dokumentáció (hirdetmény, felhívás, ajánlatkérés, dokumentáció, pályázati felhívás) megküldésének vagy közzétételének időpontját kell érteni. </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VIII. A BESZERZÉS ELŐKÉSZÍTÉSÉNEK SZABÁLYAI</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 előkészítése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beszerzési igény szükségességéről a Derecske Roma Nemzetiségi Önkormányzat Képviselő-testülete, mint Döntéshozó dönt.</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Beszerzési referens megállapítja, hogy az adott beszerzés a közbeszerzési szabályzat vagy a beszerzési szabályzat hatálya alá tartozik.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1"/>
        </w:numPr>
        <w:suppressAutoHyphens w:val="0"/>
        <w:spacing w:after="0" w:line="240" w:lineRule="auto"/>
        <w:contextualSpacing/>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 beszerzési eljárás során alkalmazandó eljárásrend meghatározása</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jelen szabályzat hatálya alá tartozó beszerzés esetén a Beszerzési referens kiválasztja a beszerzés lebonyolítása során alkalmazandó eljárásrendet.</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 beszerzés során alkalmazandó eljárásrendek: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nettó 500.000 Ft összeget meg nem haladó beszerzések esetén követendő eljárásrend,</w:t>
      </w:r>
    </w:p>
    <w:p w:rsidR="007C122E" w:rsidRPr="007C122E" w:rsidRDefault="007C122E" w:rsidP="007C122E">
      <w:pPr>
        <w:numPr>
          <w:ilvl w:val="0"/>
          <w:numId w:val="12"/>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nettó 500.000 Ft összeget meghaladó (de a közbeszerzési értékhatárt el nem érő)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IX. A BESZERZÉSI ELJÁRÁSOK LEFOLYTATÁSÁNAK SZABÁLYAI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nettó 500.000 Ft összeget meg nem haladó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jóváhagyott beszerzési igény birtokában a Beszerzési referens megrendelőt küld a lehetséges szállító részére. </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Az 1.1. pontban foglaltaktól eltérően a bruttó 200.000 Ft-ot meg nem haladó beszerzések esetén nem kell írásbeli kötelezettségvállalás (megrendelő, szerződés), a jóváhagyott beszerzési igény birtokában a beszerzés megvalósítható. A beszerzésre egyebekben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Roma Nemzetiségi Önkormányzatra vonatkozó kötelezettségvállalásról szóló szabályzat rendelkezései alkalmazandók.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1"/>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 Amennyiben a beszerzés valamely pályázathoz kapcsolódik, és a pályázati kiírás megköveteli a szállító kiválasztásához a legalább három árajánlat meglétét, úgy a Beszerzési referens a nettó 500.000 Ft összeget meg nem haladó beszerzés esetében a megrendelő helyett legalább három ajánlattevőt kér fel ajánlattételre.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A nettó 500.000 Ft összeget meghaladó beszerzések esetén követendő eljárásrend:</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426" w:hanging="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2.1. A Beszerzési referens – indokolt esetben vagy amennyiben a beszerzés pályázathoz kapcsolódik – a beszerzés megkezdésekor legalább három ajánlattevőnek köteles írásbeli dokumentációt küldeni. </w:t>
      </w:r>
    </w:p>
    <w:p w:rsidR="007C122E" w:rsidRPr="007C122E" w:rsidRDefault="007C122E" w:rsidP="007C122E">
      <w:pPr>
        <w:suppressAutoHyphens w:val="0"/>
        <w:spacing w:after="0" w:line="240" w:lineRule="auto"/>
        <w:ind w:left="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dokumentáció megküldése történhet:</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postai úton, ajánlott küldeményként,</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elektronikus úton,</w:t>
      </w:r>
    </w:p>
    <w:p w:rsidR="007C122E" w:rsidRPr="007C122E" w:rsidRDefault="007C122E" w:rsidP="007C122E">
      <w:pPr>
        <w:numPr>
          <w:ilvl w:val="0"/>
          <w:numId w:val="14"/>
        </w:numPr>
        <w:suppressAutoHyphens w:val="0"/>
        <w:spacing w:after="0" w:line="240" w:lineRule="auto"/>
        <w:ind w:left="426"/>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elektronikus úton és postai úton ajánlott küldeményként egyaránt.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426" w:hanging="426"/>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2.2. A 2.1. pontban foglaltaktól eltérően nem kell három ajánlattevőnek megküldeni a dokumentációt, amennyiben: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szerződést műszaki-technikai, egyéb sajátosságok, művészeti szempontok vagy kizárólagos jogok védelme miatt kizárólag egy meghatározott szervezet, személy képes teljesíteni,</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építési beruházás vagy szolgáltatás megrendelése esetében, ha a korábban megkötött szerződésben nem szereplő, de előre nem látható körülmények miatt kiegészítő építési beruházás, illetőleg szolgáltatás megrendelése szükséges, </w:t>
      </w:r>
      <w:r w:rsidRPr="007C122E">
        <w:rPr>
          <w:rFonts w:ascii="Times New Roman" w:eastAsia="Calibri" w:hAnsi="Times New Roman" w:cs="Times New Roman"/>
          <w:sz w:val="24"/>
          <w:szCs w:val="24"/>
        </w:rPr>
        <w:lastRenderedPageBreak/>
        <w:t>amelyet műszaki vagy gazdasági okok miatt jelentős nehézség nélkül nem lehet elválasztani a korábbi szerződéstől, vagy elválasztható ugyan, de feltétlenül szükséges az építési beruházás, illetőleg szolgáltatás teljesítéséhez,</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árubeszerzés esetén, ha a korábban beszerzett dolog részbeni kicserélése, vagy bővítése során a korábbi nyertes ajánlattevőnek másikkal történő helyettesítése azzal a következménnyel járna, hogy a műszaki-technikai szempontból eltérő és nem illeszkedő dolgokat kellene beszerezni vagy ilyen beszerzés aránytalan műszaki-technikai nehézséget eredményezne a működtetésben vagy fenntartásban,</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ha az élet- illetve balesetveszély, valamint a vagyonvédelem elhárítása érdekében haladéktalan intézkedés megtétele szükséges a beszerzés megvalósítása érdekében,</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jogi, ügyvédi szolgáltatások, egyéb szakértői tevékenység,</w:t>
      </w:r>
    </w:p>
    <w:p w:rsidR="007C122E" w:rsidRPr="007C122E" w:rsidRDefault="007C122E" w:rsidP="007C122E">
      <w:pPr>
        <w:numPr>
          <w:ilvl w:val="0"/>
          <w:numId w:val="15"/>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hivatalos közbeszerzési tanácsadói tevékenység.</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3. A beszerzési eljárás ajánlatkéréssel (az ajánlattevők meghívásával) vagy hirdetménnyel (nyilvános közzététellel) indul, fajtája szerint lehet tárgyalásos vagy tárgyalás mellőzésével folytatott beszerzés.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4. Az eljárásban való részvétel ajánlati biztosíték adásához köthető, amelyet a dokumentációban meghatározott módon és időben kell rendelkezésre bocsátani.</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biztosítékot a dokumentáció visszavonása, az ajánlatok érvénytelenségének megállapítása, valamint az ajánlatok elbírálása után vissza kell adni.</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Nem adható vissza a biztosíték:</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a) ha az a dokumentáció szerint az eljárás eredményeként megkötött szerződést biztosító mellékkötelezettséggé alakul át,</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b) az ajánlattevő az ajánlati kötöttség időtartama alatt ajánlatát visszavonta,</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b/>
        <w:t>c) a szerződés megkötésének meghiúsulása az ajánlattevőnek felróható vagy az ő érdekkörében felmerülő egyéb okból hiúsult meg.</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5. A dokumentáció tartalmát úgy kell meghatározni, hogy annak alapján az ajánlattevők megfelelő árajánlatot tehessenek, a határidőben benyújtott árajánlatok összehasonlíthatóak legyenek. A dokumentációban rögzíteni kell a beszerzés tárgyát, tartalmát, továbbá mennyiségét – vagy a beárazandó költségvetési tételeket, vagy az egységárra vonatkozó költségvetési tételeket – olyan tartalommal, hogy a beérkező árajánlatok egyértelműen értékelhetőek legyenek.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6. A beszerzési eljárásban a Megrendelő/ajánlatkérő az árajánlatkérésben meghatározott feltételekhez, az ajánlattevő pedig az árajánlathoz kötve van a dokumentációban meghatározott időpontig. Az ajánlati kötöttség – ha a dokumentáció eltérően nem rendelkezik – akkor kezdődik, amikor az ajánlatok benyújtására nyitva álló határidő lejárt.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7. A Megrendelő/ajánlatkérő köteles az árajánlatokat azonos tartalommal összehasonlítani, a legalacsonyabb ellenszolgáltatást tartalmazó vagy az összességében legelőnyösebb árajánlatot választani. Az alacsony ár megítélésekor a korábbi beszerzések tapasztalatait, illetve piacfelmérés eredményeit lehet figyelembe venni.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 xml:space="preserve">8. A Beszerzési referensnek a beérkezett árajánlatok, pályázatok bontását az ajánlattételi határidő lejártakor meg kell kezdeni. A beérkezett árajánlatokat, pályázatokat iktatóbélyegzővel és iktatószámmal kell ellátni a beérkezés sorrendjében. A Beszerzési referensnek a benyújtott árajánlatokról, pályázatokról értékelési jegyzőkönyvet kell készítenie, amelyet a Jegyző és a Beszerzési referens ír alá. </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9. Ha a dokumentáció eltérően nem rendelkezik, a beérkezett árajánlatokat, pályázatokat az ajánlattételi határidő leteltétől számított 30 napon belül kell elbírálni.  </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10. A beszerzési eljárás eredményéről a Beszerzési referens írásban (levélben, e-mailben vagy faxon) tájékoztatja az ajánlattevőket a döntést követő 8 napon belül.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 A SZERZŐDÉSKÖTÉS FOLYAMATA</w:t>
      </w: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Megrendelő a szerződések kötésére vonatkozó előírások betartásával a legalacsonyabb ellenszolgáltatást tartalmazó vagy az összességében legelőnyösebb ajánlatot tevővel kötheti meg a szerződést. Amennyiben a nyertes ajánlatot tevő visszalép, úgy a Megrendelő a következő legkedvezőbb ajánlatot tevővel jogosult megkötni a szerződést, amennyiben a döntéskor a Döntéshozó ezt meghatározta.</w:t>
      </w: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szerződéskötés előkészítése és lebonyolítása a Beszerzési referens kötelezettsége.</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Visszterhes szerződéskötés, illetve ilyen szerződés alapján kifizetés akkor teljesíthető, amennyiben a nyertes ajánlattevő a szerződésben, vagy ennek hiányában külön átláthatósági nyilatkozatban nyilatkozott, hogy átlátható szervezetnek minősül. Külön átláthatósági nyilatkozat esetén annak beszerzéséről a Beszerzési referens gondoskodik.</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Az államháztartásról szóló mindenkor hatályos törvény vonatkozó rendelkezése alapján a kötelezettségvállalás (megrendelés, szerződés) kizárólag írásban történhet meg. Nem szükséges előzetesen az írásbeli kötelezettségvállalás az olyan kifizetések teljesítéséhez, amelyek értéke nem éri el a bruttó 200.000 Ft-ot. </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szerződés aláírásának folyamata:</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jogi ellenjegyzés (aláírás),</w:t>
      </w: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pénzügyi ellenjegyzés (aláírás),</w:t>
      </w:r>
    </w:p>
    <w:p w:rsidR="007C122E" w:rsidRPr="007C122E" w:rsidRDefault="007C122E" w:rsidP="007C122E">
      <w:pPr>
        <w:numPr>
          <w:ilvl w:val="0"/>
          <w:numId w:val="16"/>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kötelezettségvállalás (aláírás).</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jogi ellenjegyzés feladatait a </w:t>
      </w:r>
      <w:proofErr w:type="spellStart"/>
      <w:r w:rsidRPr="007C122E">
        <w:rPr>
          <w:rFonts w:ascii="Times New Roman" w:eastAsia="Calibri" w:hAnsi="Times New Roman" w:cs="Times New Roman"/>
          <w:sz w:val="24"/>
          <w:szCs w:val="24"/>
        </w:rPr>
        <w:t>Derecskei</w:t>
      </w:r>
      <w:proofErr w:type="spellEnd"/>
      <w:r w:rsidRPr="007C122E">
        <w:rPr>
          <w:rFonts w:ascii="Times New Roman" w:eastAsia="Calibri" w:hAnsi="Times New Roman" w:cs="Times New Roman"/>
          <w:sz w:val="24"/>
          <w:szCs w:val="24"/>
        </w:rPr>
        <w:t xml:space="preserve"> Közös Önkormányzati Hivatal jegyzője látja el. A jogi ellenjegyzés annak igazolása, hogy a szerződés tartalma a jogszabályi és belső szabályzati előírásoknak megfelel-e.</w:t>
      </w:r>
    </w:p>
    <w:p w:rsidR="007C122E" w:rsidRPr="007C122E" w:rsidRDefault="007C122E" w:rsidP="007C122E">
      <w:pPr>
        <w:suppressAutoHyphens w:val="0"/>
        <w:spacing w:after="0" w:line="240" w:lineRule="auto"/>
        <w:ind w:left="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 xml:space="preserve">A pénzügyi ellenjegyzés szakmai tartalmát, valamint a kötelezettségvállalás tartalmát az </w:t>
      </w:r>
      <w:proofErr w:type="spellStart"/>
      <w:r w:rsidRPr="007C122E">
        <w:rPr>
          <w:rFonts w:ascii="Times New Roman" w:eastAsia="Calibri" w:hAnsi="Times New Roman" w:cs="Times New Roman"/>
          <w:sz w:val="24"/>
          <w:szCs w:val="24"/>
        </w:rPr>
        <w:t>Ávr</w:t>
      </w:r>
      <w:proofErr w:type="spellEnd"/>
      <w:r w:rsidRPr="007C122E">
        <w:rPr>
          <w:rFonts w:ascii="Times New Roman" w:eastAsia="Calibri" w:hAnsi="Times New Roman" w:cs="Times New Roman"/>
          <w:sz w:val="24"/>
          <w:szCs w:val="24"/>
        </w:rPr>
        <w:t xml:space="preserve">. tartalmazza. </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feltételes beszerzésen kívül a szerződés csak akkor köthető meg, ha a Megrendelő rendelkezik a szerződés teljesítését biztosító anyagi fedezettel vagy pályázat esetén megkötött támogatási szerződéssel, támogatói okirattal.</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3"/>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lastRenderedPageBreak/>
        <w:t>A szerződés teljesítésével, módosításával, megszüntetésével kapcsolatos feltételekre vonatkozó előírásokra a Ptk. rendelkezéseit kell alkalmazni.</w:t>
      </w: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200" w:line="276"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XI. A BESZERZÉSEK NYILVÁNTARTÁSÁNAK, DOKUMENTÁLÁSÁNAK ÉS ELLENŐRZÉSÉNEK RENDJE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1. A beszerzések nyilvántartásának és dokumentálásának rendje: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árajánlatkérés útján, illetve hirdetmény útján megvalósított beszerzések esetén az egyes beszerzésekről készített dokumentáció tartalmazza:</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hirdetményt, felhívást, ajánlatkérést, dokumentációt, pályázati felhívást, kiegészítő iratot (dokumentáció), és annak megküldését, illetve átvételét igazoló dokumentumot,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ajánlattevők által benyújtott ajánlatot,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ajánlatok kiértékelését, tárgyalást, konzultációt, az eljárás lezárására vonatkozó előterjesztést, az eljárást lezáró döntésről szóló jegyzőkönyvi kivonatot, az ajánlattevők kiértesítését tartalmazó dokumentumokat, egyéb az eljárás során keletkezett dokumentumokat,</w:t>
      </w:r>
    </w:p>
    <w:p w:rsidR="007C122E" w:rsidRPr="007C122E" w:rsidRDefault="007C122E" w:rsidP="007C122E">
      <w:pPr>
        <w:numPr>
          <w:ilvl w:val="0"/>
          <w:numId w:val="17"/>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 eredményeként megkötött szerződést.</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Az egyes beszerzésekről készített dokumentációt a fentieknek megfelelően a Beszerzési referens tartja nyilván.</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2. A beszerzési eljárások ellenőrzése: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A beszerzési eljárások ellenőrzése a belső ellenőrzési rendszer keretében történik. Az ellenőrzés során különös gondot kell fordítani a szabályszerűségre, az elbírálás szempontjainak előkészítésére, és azok elbírálása során történő érvényesítésére.</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center"/>
        <w:rPr>
          <w:rFonts w:ascii="Times New Roman" w:eastAsia="Calibri" w:hAnsi="Times New Roman" w:cs="Times New Roman"/>
          <w:b/>
          <w:sz w:val="24"/>
          <w:szCs w:val="24"/>
        </w:rPr>
      </w:pPr>
      <w:r w:rsidRPr="007C122E">
        <w:rPr>
          <w:rFonts w:ascii="Times New Roman" w:eastAsia="Calibri" w:hAnsi="Times New Roman" w:cs="Times New Roman"/>
          <w:b/>
          <w:sz w:val="24"/>
          <w:szCs w:val="24"/>
        </w:rPr>
        <w:t>XII. ZÁRÓ RENDELKEZÉSEK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1. A beszerzési eljárásban közreműködő személyek kötelesek a vonatkozó jogszabályok és a jelen szabályzat előírásait áttanulmányozni, értelmezni és az azokban foglaltak szerint a tőlük elvárható gondossággal eljárni. Amennyiben jogszabály vagy pályázat esetén a pályázati felhívás a jelen szabályzatban foglaltaktól eltérő szabályokat állapít meg, úgy az adott beszerzésre a jogszabály vagy a pályázati felhívás rendelkezéseinek megfelelően kell eljárni.</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284" w:hanging="284"/>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2. A beszerzési eljárás, vagy annak része elektronikusan is lefolytatható, amennyiben e szabályzat alapelveiben foglaltak megfelelően biztosítottak.</w:t>
      </w:r>
    </w:p>
    <w:p w:rsidR="007C122E" w:rsidRPr="007C122E" w:rsidRDefault="007C122E" w:rsidP="007C122E">
      <w:pPr>
        <w:suppressAutoHyphens w:val="0"/>
        <w:spacing w:after="0" w:line="240" w:lineRule="auto"/>
        <w:jc w:val="both"/>
        <w:rPr>
          <w:rFonts w:ascii="Times New Roman" w:eastAsia="Calibri" w:hAnsi="Times New Roman" w:cs="Times New Roman"/>
          <w:sz w:val="24"/>
          <w:szCs w:val="24"/>
        </w:rPr>
      </w:pPr>
    </w:p>
    <w:p w:rsidR="007C122E" w:rsidRPr="007C122E" w:rsidRDefault="007C122E" w:rsidP="007C122E">
      <w:pPr>
        <w:numPr>
          <w:ilvl w:val="0"/>
          <w:numId w:val="11"/>
        </w:numPr>
        <w:suppressAutoHyphens w:val="0"/>
        <w:spacing w:after="0" w:line="240" w:lineRule="auto"/>
        <w:contextualSpacing/>
        <w:jc w:val="both"/>
        <w:rPr>
          <w:rFonts w:ascii="Times New Roman" w:eastAsia="Calibri" w:hAnsi="Times New Roman" w:cs="Times New Roman"/>
          <w:sz w:val="24"/>
          <w:szCs w:val="24"/>
        </w:rPr>
      </w:pPr>
      <w:r w:rsidRPr="007C122E">
        <w:rPr>
          <w:rFonts w:ascii="Times New Roman" w:eastAsia="Calibri" w:hAnsi="Times New Roman" w:cs="Times New Roman"/>
          <w:sz w:val="24"/>
          <w:szCs w:val="24"/>
        </w:rPr>
        <w:t>Jelen szabályzat 2020. június 15. napján lép hatályba. Rendelkezéseit csak a hatálybalépését követően felmerült beszerzések esetében kell alkalmazni.</w:t>
      </w:r>
    </w:p>
    <w:p w:rsidR="007C122E" w:rsidRPr="007C122E" w:rsidRDefault="007C122E" w:rsidP="007C122E">
      <w:pPr>
        <w:suppressAutoHyphens w:val="0"/>
        <w:spacing w:after="0" w:line="240" w:lineRule="auto"/>
        <w:ind w:left="360"/>
        <w:contextualSpacing/>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360"/>
        <w:jc w:val="both"/>
        <w:rPr>
          <w:rFonts w:ascii="Times New Roman" w:eastAsia="Calibri" w:hAnsi="Times New Roman" w:cs="Times New Roman"/>
          <w:sz w:val="24"/>
          <w:szCs w:val="24"/>
        </w:rPr>
      </w:pPr>
    </w:p>
    <w:p w:rsidR="007C122E" w:rsidRPr="007C122E" w:rsidRDefault="007C122E" w:rsidP="007C122E">
      <w:pPr>
        <w:suppressAutoHyphens w:val="0"/>
        <w:spacing w:after="0" w:line="240" w:lineRule="auto"/>
        <w:ind w:left="720"/>
        <w:contextualSpacing/>
        <w:rPr>
          <w:rFonts w:ascii="Times New Roman" w:eastAsia="Calibri" w:hAnsi="Times New Roman" w:cs="Times New Roman"/>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Derecske, 2020. június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roofErr w:type="spellStart"/>
      <w:r w:rsidRPr="007C122E">
        <w:rPr>
          <w:rFonts w:ascii="Times New Roman" w:eastAsia="Calibri" w:hAnsi="Times New Roman" w:cs="Times New Roman"/>
          <w:b/>
          <w:sz w:val="24"/>
          <w:szCs w:val="24"/>
        </w:rPr>
        <w:t>Milák</w:t>
      </w:r>
      <w:proofErr w:type="spellEnd"/>
      <w:r w:rsidRPr="007C122E">
        <w:rPr>
          <w:rFonts w:ascii="Times New Roman" w:eastAsia="Calibri" w:hAnsi="Times New Roman" w:cs="Times New Roman"/>
          <w:b/>
          <w:sz w:val="24"/>
          <w:szCs w:val="24"/>
        </w:rPr>
        <w:t xml:space="preserve"> Lajos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t xml:space="preserve">    Elnök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u w:val="single"/>
        </w:rPr>
      </w:pPr>
      <w:r w:rsidRPr="007C122E">
        <w:rPr>
          <w:rFonts w:ascii="Times New Roman" w:eastAsia="Calibri" w:hAnsi="Times New Roman" w:cs="Times New Roman"/>
          <w:b/>
          <w:sz w:val="24"/>
          <w:szCs w:val="24"/>
          <w:u w:val="single"/>
        </w:rPr>
        <w:t>Záradék:</w:t>
      </w: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Cs/>
          <w:sz w:val="24"/>
          <w:szCs w:val="24"/>
        </w:rPr>
      </w:pPr>
      <w:r w:rsidRPr="007C122E">
        <w:rPr>
          <w:rFonts w:ascii="Times New Roman" w:eastAsia="Calibri" w:hAnsi="Times New Roman" w:cs="Times New Roman"/>
          <w:bCs/>
          <w:sz w:val="24"/>
          <w:szCs w:val="24"/>
        </w:rPr>
        <w:t xml:space="preserve">A veszélyhelyzet kihirdetéséről szóló 40/2020. (III. 11.) Korm. rendelettel kihirdetett veszélyhelyzetben, a katasztrófavédelemről és a hozzá kapcsolódó egyes törvények módosításáról szóló 2011. évi CXXVIII. törvény 46. § (4) bekezdésében biztosított felhatalmazás alapján a </w:t>
      </w:r>
      <w:proofErr w:type="spellStart"/>
      <w:r w:rsidRPr="007C122E">
        <w:rPr>
          <w:rFonts w:ascii="Times New Roman" w:eastAsia="Calibri" w:hAnsi="Times New Roman" w:cs="Times New Roman"/>
          <w:bCs/>
          <w:sz w:val="24"/>
          <w:szCs w:val="24"/>
        </w:rPr>
        <w:t>Derecskei</w:t>
      </w:r>
      <w:proofErr w:type="spellEnd"/>
      <w:r w:rsidRPr="007C122E">
        <w:rPr>
          <w:rFonts w:ascii="Times New Roman" w:eastAsia="Calibri" w:hAnsi="Times New Roman" w:cs="Times New Roman"/>
          <w:bCs/>
          <w:sz w:val="24"/>
          <w:szCs w:val="24"/>
        </w:rPr>
        <w:t xml:space="preserve"> Roma Nemzetiségi Önkormányzat Elnöke jelen szabályzatot a ……/2020. (VI. </w:t>
      </w:r>
      <w:proofErr w:type="gramStart"/>
      <w:r w:rsidRPr="007C122E">
        <w:rPr>
          <w:rFonts w:ascii="Times New Roman" w:eastAsia="Calibri" w:hAnsi="Times New Roman" w:cs="Times New Roman"/>
          <w:bCs/>
          <w:sz w:val="24"/>
          <w:szCs w:val="24"/>
        </w:rPr>
        <w:t>…….</w:t>
      </w:r>
      <w:proofErr w:type="gramEnd"/>
      <w:r w:rsidRPr="007C122E">
        <w:rPr>
          <w:rFonts w:ascii="Times New Roman" w:eastAsia="Calibri" w:hAnsi="Times New Roman" w:cs="Times New Roman"/>
          <w:bCs/>
          <w:sz w:val="24"/>
          <w:szCs w:val="24"/>
        </w:rPr>
        <w:t>) RNÖ Elnöki határozatával fogadta el.</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Derecske, 2020. június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roofErr w:type="spellStart"/>
      <w:r w:rsidRPr="007C122E">
        <w:rPr>
          <w:rFonts w:ascii="Times New Roman" w:eastAsia="Calibri" w:hAnsi="Times New Roman" w:cs="Times New Roman"/>
          <w:b/>
          <w:sz w:val="24"/>
          <w:szCs w:val="24"/>
        </w:rPr>
        <w:t>Milák</w:t>
      </w:r>
      <w:proofErr w:type="spellEnd"/>
      <w:r w:rsidRPr="007C122E">
        <w:rPr>
          <w:rFonts w:ascii="Times New Roman" w:eastAsia="Calibri" w:hAnsi="Times New Roman" w:cs="Times New Roman"/>
          <w:b/>
          <w:sz w:val="24"/>
          <w:szCs w:val="24"/>
        </w:rPr>
        <w:t xml:space="preserve"> Lajos </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t xml:space="preserve">    Elnök</w:t>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r w:rsidRPr="007C122E">
        <w:rPr>
          <w:rFonts w:ascii="Times New Roman" w:eastAsia="Calibri" w:hAnsi="Times New Roman" w:cs="Times New Roman"/>
          <w:b/>
          <w:sz w:val="24"/>
          <w:szCs w:val="24"/>
        </w:rPr>
        <w:t xml:space="preserve">         </w:t>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r w:rsidRPr="007C122E">
        <w:rPr>
          <w:rFonts w:ascii="Times New Roman" w:eastAsia="Calibri" w:hAnsi="Times New Roman" w:cs="Times New Roman"/>
          <w:b/>
          <w:sz w:val="24"/>
          <w:szCs w:val="24"/>
        </w:rPr>
        <w:tab/>
      </w: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suppressAutoHyphens w:val="0"/>
        <w:spacing w:after="0" w:line="240" w:lineRule="auto"/>
        <w:jc w:val="both"/>
        <w:rPr>
          <w:rFonts w:ascii="Times New Roman" w:eastAsia="Calibri" w:hAnsi="Times New Roman" w:cs="Times New Roman"/>
          <w:b/>
          <w:sz w:val="24"/>
          <w:szCs w:val="24"/>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r w:rsidRPr="007C122E">
        <w:rPr>
          <w:rFonts w:ascii="Times New Roman" w:eastAsia="Times New Roman" w:hAnsi="Times New Roman" w:cs="Times New Roman"/>
          <w:bCs/>
          <w:i/>
          <w:sz w:val="24"/>
          <w:szCs w:val="24"/>
          <w:lang w:eastAsia="hu-HU"/>
        </w:rPr>
        <w:lastRenderedPageBreak/>
        <w:t>1. számú melléklet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Összeférhetetlenségi nyilatkozat (1)</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Cs/>
          <w:sz w:val="24"/>
          <w:szCs w:val="24"/>
          <w:lang w:eastAsia="hu-HU"/>
        </w:rPr>
        <w:t>Alulírott ……………………………………………………………………………. (lakcím: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 xml:space="preserve">.), mint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(székhelye: 4130 Derecske, Köztársaság út 87.) ajánlatkérő által megindított beszerzési eljárásba bevont személy kijelentem, hogy a Beszerzési szabályzat IV. 2., 3. és 4. pontja szerinti </w:t>
      </w:r>
      <w:r w:rsidRPr="007C122E">
        <w:rPr>
          <w:rFonts w:ascii="Times New Roman" w:eastAsia="Times New Roman" w:hAnsi="Times New Roman" w:cs="Times New Roman"/>
          <w:b/>
          <w:bCs/>
          <w:sz w:val="24"/>
          <w:szCs w:val="24"/>
          <w:lang w:eastAsia="hu-HU"/>
        </w:rPr>
        <w:t>összeférhetetlenség velem szemben nem áll fenn.</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 xml:space="preserve">Jelen nyilatkozatomat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által a …………………………………………. tárgyban lefolytatandó beszerzési eljárással kapcsolatban teszem meg.</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Dátum: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 xml:space="preserve">   nyilatkozattevő aláírása</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Összeférhetetlenségi nyilatkozat (2)</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Cs/>
          <w:sz w:val="24"/>
          <w:szCs w:val="24"/>
          <w:lang w:eastAsia="hu-HU"/>
        </w:rPr>
        <w:t>Alulírott ……………………………………………………………………………. (lakcím: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 xml:space="preserve">.), mint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(székhelye: 4130 Derecske, Köztársaság út 87.) ajánlatkérő által megindított beszerzési eljárásba bevont szervezet (………………………………………………..) képviselője kijelentem, hogy a Beszerzési szabályzat IV. 2., 3. és 4. pontja szerinti </w:t>
      </w:r>
      <w:r w:rsidRPr="007C122E">
        <w:rPr>
          <w:rFonts w:ascii="Times New Roman" w:eastAsia="Times New Roman" w:hAnsi="Times New Roman" w:cs="Times New Roman"/>
          <w:b/>
          <w:bCs/>
          <w:sz w:val="24"/>
          <w:szCs w:val="24"/>
          <w:lang w:eastAsia="hu-HU"/>
        </w:rPr>
        <w:t>összeférhetetlenség az általam képviselt szervezettel szemben nem áll fenn.</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 xml:space="preserve">Jelen nyilatkozatomat a </w:t>
      </w:r>
      <w:proofErr w:type="spellStart"/>
      <w:r w:rsidRPr="007C122E">
        <w:rPr>
          <w:rFonts w:ascii="Times New Roman" w:eastAsia="Times New Roman" w:hAnsi="Times New Roman" w:cs="Times New Roman"/>
          <w:bCs/>
          <w:sz w:val="24"/>
          <w:szCs w:val="24"/>
          <w:lang w:eastAsia="hu-HU"/>
        </w:rPr>
        <w:t>Derecskei</w:t>
      </w:r>
      <w:proofErr w:type="spellEnd"/>
      <w:r w:rsidRPr="007C122E">
        <w:rPr>
          <w:rFonts w:ascii="Times New Roman" w:eastAsia="Times New Roman" w:hAnsi="Times New Roman" w:cs="Times New Roman"/>
          <w:bCs/>
          <w:sz w:val="24"/>
          <w:szCs w:val="24"/>
          <w:lang w:eastAsia="hu-HU"/>
        </w:rPr>
        <w:t xml:space="preserve"> Roma Nemzetiségi Önkormányzat által a …………………………………………. tárgyban lefolytatandó beszerzési eljárással kapcsolatban teszem meg.</w:t>
      </w: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Dátum: …………………………………</w:t>
      </w:r>
      <w:proofErr w:type="gramStart"/>
      <w:r w:rsidRPr="007C122E">
        <w:rPr>
          <w:rFonts w:ascii="Times New Roman" w:eastAsia="Times New Roman" w:hAnsi="Times New Roman" w:cs="Times New Roman"/>
          <w:bCs/>
          <w:sz w:val="24"/>
          <w:szCs w:val="24"/>
          <w:lang w:eastAsia="hu-HU"/>
        </w:rPr>
        <w:t>…….</w:t>
      </w:r>
      <w:proofErr w:type="gramEnd"/>
      <w:r w:rsidRPr="007C122E">
        <w:rPr>
          <w:rFonts w:ascii="Times New Roman" w:eastAsia="Times New Roman" w:hAnsi="Times New Roman" w:cs="Times New Roman"/>
          <w:bCs/>
          <w:sz w:val="24"/>
          <w:szCs w:val="24"/>
          <w:lang w:eastAsia="hu-HU"/>
        </w:rPr>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u-HU"/>
        </w:rPr>
      </w:pP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r>
      <w:r w:rsidRPr="007C122E">
        <w:rPr>
          <w:rFonts w:ascii="Times New Roman" w:eastAsia="Times New Roman" w:hAnsi="Times New Roman" w:cs="Times New Roman"/>
          <w:bCs/>
          <w:sz w:val="24"/>
          <w:szCs w:val="24"/>
          <w:lang w:eastAsia="hu-HU"/>
        </w:rPr>
        <w:tab/>
        <w:t xml:space="preserve">       nyilatkozattevő aláírása</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right"/>
        <w:textAlignment w:val="baseline"/>
        <w:rPr>
          <w:rFonts w:ascii="Times New Roman" w:eastAsia="Times New Roman" w:hAnsi="Times New Roman" w:cs="Times New Roman"/>
          <w:bCs/>
          <w:i/>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lastRenderedPageBreak/>
        <w:t>Megismerési nyilatkozat</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C122E">
        <w:rPr>
          <w:rFonts w:ascii="Times New Roman" w:eastAsia="Times New Roman" w:hAnsi="Times New Roman" w:cs="Times New Roman"/>
          <w:sz w:val="24"/>
          <w:szCs w:val="24"/>
          <w:lang w:eastAsia="hu-HU"/>
        </w:rPr>
        <w:t>A Beszerzési szabályzatban foglaltakat megismertem.</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7C122E">
        <w:rPr>
          <w:rFonts w:ascii="Times New Roman" w:eastAsia="Times New Roman" w:hAnsi="Times New Roman" w:cs="Times New Roman"/>
          <w:sz w:val="24"/>
          <w:szCs w:val="24"/>
          <w:lang w:eastAsia="hu-HU"/>
        </w:rPr>
        <w:t>Tudomásul veszem, hogy az abban foglaltakat a munkavégzésem során köteles vagyok betartani, a változásokat nyomon követni.</w:t>
      </w:r>
    </w:p>
    <w:p w:rsidR="007C122E" w:rsidRPr="007C122E" w:rsidRDefault="007C122E" w:rsidP="007C122E">
      <w:pPr>
        <w:keepNext/>
        <w:keepLines/>
        <w:widowControl w:val="0"/>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0"/>
        <w:gridCol w:w="2340"/>
        <w:gridCol w:w="1465"/>
        <w:gridCol w:w="2656"/>
      </w:tblGrid>
      <w:tr w:rsidR="007C122E" w:rsidRPr="007C122E" w:rsidTr="00CC33E0">
        <w:trPr>
          <w:jc w:val="center"/>
        </w:trPr>
        <w:tc>
          <w:tcPr>
            <w:tcW w:w="3150"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bookmarkStart w:id="1" w:name="_Hlk42606441"/>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Név</w:t>
            </w: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tc>
        <w:tc>
          <w:tcPr>
            <w:tcW w:w="2340"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Beosztás</w:t>
            </w: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Kelt</w:t>
            </w: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p>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sidRPr="007C122E">
              <w:rPr>
                <w:rFonts w:ascii="Times New Roman" w:eastAsia="Times New Roman" w:hAnsi="Times New Roman" w:cs="Times New Roman"/>
                <w:b/>
                <w:bCs/>
                <w:sz w:val="24"/>
                <w:szCs w:val="24"/>
                <w:lang w:eastAsia="hu-HU"/>
              </w:rPr>
              <w:t>Aláírás</w:t>
            </w: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1465" w:type="dxa"/>
          </w:tcPr>
          <w:p w:rsidR="007C122E" w:rsidRPr="007C122E" w:rsidRDefault="007C122E" w:rsidP="007C122E">
            <w:pPr>
              <w:suppressLineNumbers/>
              <w:spacing w:after="200" w:line="276" w:lineRule="auto"/>
              <w:jc w:val="both"/>
              <w:rPr>
                <w:rFonts w:ascii="Times New Roman" w:eastAsia="Times New Roman" w:hAnsi="Times New Roman" w:cs="Times New Roman"/>
                <w:sz w:val="24"/>
                <w:szCs w:val="24"/>
                <w:lang w:eastAsia="ar-SA"/>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bookmarkEnd w:id="1"/>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r w:rsidR="007C122E" w:rsidRPr="007C122E" w:rsidTr="00CC33E0">
        <w:trPr>
          <w:trHeight w:val="907"/>
          <w:jc w:val="center"/>
        </w:trPr>
        <w:tc>
          <w:tcPr>
            <w:tcW w:w="315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2340" w:type="dxa"/>
          </w:tcPr>
          <w:p w:rsidR="007C122E" w:rsidRPr="007C122E" w:rsidRDefault="007C122E" w:rsidP="007C122E">
            <w:pPr>
              <w:suppressLineNumbers/>
              <w:spacing w:after="200" w:line="276" w:lineRule="auto"/>
              <w:rPr>
                <w:rFonts w:ascii="Times New Roman" w:eastAsia="Times New Roman" w:hAnsi="Times New Roman" w:cs="Times New Roman"/>
                <w:sz w:val="24"/>
                <w:szCs w:val="24"/>
                <w:lang w:eastAsia="ar-SA"/>
              </w:rPr>
            </w:pPr>
          </w:p>
        </w:tc>
        <w:tc>
          <w:tcPr>
            <w:tcW w:w="1465"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c>
          <w:tcPr>
            <w:tcW w:w="2656" w:type="dxa"/>
          </w:tcPr>
          <w:p w:rsidR="007C122E" w:rsidRPr="007C122E" w:rsidRDefault="007C122E" w:rsidP="007C122E">
            <w:pPr>
              <w:keepNext/>
              <w:keepLines/>
              <w:widowControl w:val="0"/>
              <w:tabs>
                <w:tab w:val="left" w:pos="708"/>
                <w:tab w:val="center" w:pos="4536"/>
                <w:tab w:val="right" w:pos="9072"/>
              </w:tabs>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tc>
      </w:tr>
    </w:tbl>
    <w:p w:rsidR="007C122E" w:rsidRPr="007C122E" w:rsidRDefault="007C122E" w:rsidP="007C122E">
      <w:pPr>
        <w:suppressAutoHyphens w:val="0"/>
        <w:spacing w:after="0" w:line="240" w:lineRule="auto"/>
        <w:jc w:val="both"/>
        <w:rPr>
          <w:rFonts w:ascii="Calibri" w:eastAsia="Calibri" w:hAnsi="Calibri" w:cs="Times New Roman"/>
        </w:rPr>
      </w:pPr>
    </w:p>
    <w:p w:rsidR="00FF1CEE" w:rsidRDefault="00FF1CEE" w:rsidP="00FF1CEE">
      <w:pPr>
        <w:ind w:firstLine="708"/>
      </w:pPr>
    </w:p>
    <w:p w:rsidR="00FF1CEE" w:rsidRDefault="00FF1CEE">
      <w:pPr>
        <w:suppressAutoHyphens w:val="0"/>
        <w:rPr>
          <w:rFonts w:ascii="Times New Roman" w:hAnsi="Times New Roman" w:cs="Times New Roman"/>
        </w:rPr>
      </w:pPr>
    </w:p>
    <w:p w:rsidR="00E0012D" w:rsidRDefault="00E0012D" w:rsidP="00D92E90">
      <w:pPr>
        <w:ind w:firstLine="708"/>
      </w:pPr>
    </w:p>
    <w:sectPr w:rsidR="00E0012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D2E"/>
    <w:multiLevelType w:val="hybridMultilevel"/>
    <w:tmpl w:val="8A148C6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A2F6C37"/>
    <w:multiLevelType w:val="hybridMultilevel"/>
    <w:tmpl w:val="1882BC5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C485432"/>
    <w:multiLevelType w:val="hybridMultilevel"/>
    <w:tmpl w:val="0412969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F667684"/>
    <w:multiLevelType w:val="hybridMultilevel"/>
    <w:tmpl w:val="CB7021D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F887A54"/>
    <w:multiLevelType w:val="hybridMultilevel"/>
    <w:tmpl w:val="09BE03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A8279E"/>
    <w:multiLevelType w:val="hybridMultilevel"/>
    <w:tmpl w:val="AFE0933A"/>
    <w:lvl w:ilvl="0" w:tplc="D53AAB28">
      <w:start w:val="21"/>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56BC2"/>
    <w:multiLevelType w:val="hybridMultilevel"/>
    <w:tmpl w:val="9DFA0B1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D2F5BFD"/>
    <w:multiLevelType w:val="hybridMultilevel"/>
    <w:tmpl w:val="9288E83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30C523B5"/>
    <w:multiLevelType w:val="hybridMultilevel"/>
    <w:tmpl w:val="0FEAE4B6"/>
    <w:lvl w:ilvl="0" w:tplc="BB149F9A">
      <w:start w:val="1"/>
      <w:numFmt w:val="lowerLetter"/>
      <w:lvlText w:val="%1)"/>
      <w:lvlJc w:val="left"/>
      <w:pPr>
        <w:ind w:left="1416" w:hanging="360"/>
      </w:pPr>
      <w:rPr>
        <w:rFonts w:ascii="Times New Roman" w:eastAsia="Times New Roman" w:hAnsi="Times New Roman" w:cs="Times New Roman"/>
      </w:rPr>
    </w:lvl>
    <w:lvl w:ilvl="1" w:tplc="040E0019" w:tentative="1">
      <w:start w:val="1"/>
      <w:numFmt w:val="lowerLetter"/>
      <w:lvlText w:val="%2."/>
      <w:lvlJc w:val="left"/>
      <w:pPr>
        <w:ind w:left="2136" w:hanging="360"/>
      </w:pPr>
      <w:rPr>
        <w:rFonts w:cs="Times New Roman"/>
      </w:rPr>
    </w:lvl>
    <w:lvl w:ilvl="2" w:tplc="040E001B" w:tentative="1">
      <w:start w:val="1"/>
      <w:numFmt w:val="lowerRoman"/>
      <w:lvlText w:val="%3."/>
      <w:lvlJc w:val="right"/>
      <w:pPr>
        <w:ind w:left="2856" w:hanging="180"/>
      </w:pPr>
      <w:rPr>
        <w:rFonts w:cs="Times New Roman"/>
      </w:rPr>
    </w:lvl>
    <w:lvl w:ilvl="3" w:tplc="040E000F" w:tentative="1">
      <w:start w:val="1"/>
      <w:numFmt w:val="decimal"/>
      <w:lvlText w:val="%4."/>
      <w:lvlJc w:val="left"/>
      <w:pPr>
        <w:ind w:left="3576" w:hanging="360"/>
      </w:pPr>
      <w:rPr>
        <w:rFonts w:cs="Times New Roman"/>
      </w:rPr>
    </w:lvl>
    <w:lvl w:ilvl="4" w:tplc="040E0019" w:tentative="1">
      <w:start w:val="1"/>
      <w:numFmt w:val="lowerLetter"/>
      <w:lvlText w:val="%5."/>
      <w:lvlJc w:val="left"/>
      <w:pPr>
        <w:ind w:left="4296" w:hanging="360"/>
      </w:pPr>
      <w:rPr>
        <w:rFonts w:cs="Times New Roman"/>
      </w:rPr>
    </w:lvl>
    <w:lvl w:ilvl="5" w:tplc="040E001B" w:tentative="1">
      <w:start w:val="1"/>
      <w:numFmt w:val="lowerRoman"/>
      <w:lvlText w:val="%6."/>
      <w:lvlJc w:val="right"/>
      <w:pPr>
        <w:ind w:left="5016" w:hanging="180"/>
      </w:pPr>
      <w:rPr>
        <w:rFonts w:cs="Times New Roman"/>
      </w:rPr>
    </w:lvl>
    <w:lvl w:ilvl="6" w:tplc="040E000F" w:tentative="1">
      <w:start w:val="1"/>
      <w:numFmt w:val="decimal"/>
      <w:lvlText w:val="%7."/>
      <w:lvlJc w:val="left"/>
      <w:pPr>
        <w:ind w:left="5736" w:hanging="360"/>
      </w:pPr>
      <w:rPr>
        <w:rFonts w:cs="Times New Roman"/>
      </w:rPr>
    </w:lvl>
    <w:lvl w:ilvl="7" w:tplc="040E0019" w:tentative="1">
      <w:start w:val="1"/>
      <w:numFmt w:val="lowerLetter"/>
      <w:lvlText w:val="%8."/>
      <w:lvlJc w:val="left"/>
      <w:pPr>
        <w:ind w:left="6456" w:hanging="360"/>
      </w:pPr>
      <w:rPr>
        <w:rFonts w:cs="Times New Roman"/>
      </w:rPr>
    </w:lvl>
    <w:lvl w:ilvl="8" w:tplc="040E001B" w:tentative="1">
      <w:start w:val="1"/>
      <w:numFmt w:val="lowerRoman"/>
      <w:lvlText w:val="%9."/>
      <w:lvlJc w:val="right"/>
      <w:pPr>
        <w:ind w:left="7176" w:hanging="180"/>
      </w:pPr>
      <w:rPr>
        <w:rFonts w:cs="Times New Roman"/>
      </w:rPr>
    </w:lvl>
  </w:abstractNum>
  <w:abstractNum w:abstractNumId="9" w15:restartNumberingAfterBreak="0">
    <w:nsid w:val="3F7371B0"/>
    <w:multiLevelType w:val="hybridMultilevel"/>
    <w:tmpl w:val="36AE320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1825974"/>
    <w:multiLevelType w:val="hybridMultilevel"/>
    <w:tmpl w:val="9314D146"/>
    <w:lvl w:ilvl="0" w:tplc="C29A18E0">
      <w:start w:val="2"/>
      <w:numFmt w:val="bullet"/>
      <w:lvlText w:val="-"/>
      <w:lvlJc w:val="left"/>
      <w:pPr>
        <w:ind w:left="1572" w:hanging="360"/>
      </w:pPr>
      <w:rPr>
        <w:rFonts w:ascii="Times New Roman" w:eastAsia="Times New Roman" w:hAnsi="Times New Roman" w:hint="default"/>
      </w:rPr>
    </w:lvl>
    <w:lvl w:ilvl="1" w:tplc="040E0003" w:tentative="1">
      <w:start w:val="1"/>
      <w:numFmt w:val="bullet"/>
      <w:lvlText w:val="o"/>
      <w:lvlJc w:val="left"/>
      <w:pPr>
        <w:ind w:left="2292" w:hanging="360"/>
      </w:pPr>
      <w:rPr>
        <w:rFonts w:ascii="Courier New" w:hAnsi="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11" w15:restartNumberingAfterBreak="0">
    <w:nsid w:val="534F37D3"/>
    <w:multiLevelType w:val="hybridMultilevel"/>
    <w:tmpl w:val="DD42EC8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3797D36"/>
    <w:multiLevelType w:val="multilevel"/>
    <w:tmpl w:val="898670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B620AD"/>
    <w:multiLevelType w:val="multilevel"/>
    <w:tmpl w:val="6CCC68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A1D5151"/>
    <w:multiLevelType w:val="hybridMultilevel"/>
    <w:tmpl w:val="12DA88D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5995E7E"/>
    <w:multiLevelType w:val="hybridMultilevel"/>
    <w:tmpl w:val="BFD03A5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A8C576C"/>
    <w:multiLevelType w:val="hybridMultilevel"/>
    <w:tmpl w:val="962C85A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6"/>
  </w:num>
  <w:num w:numId="4">
    <w:abstractNumId w:val="15"/>
  </w:num>
  <w:num w:numId="5">
    <w:abstractNumId w:val="9"/>
  </w:num>
  <w:num w:numId="6">
    <w:abstractNumId w:val="6"/>
  </w:num>
  <w:num w:numId="7">
    <w:abstractNumId w:val="7"/>
  </w:num>
  <w:num w:numId="8">
    <w:abstractNumId w:val="3"/>
  </w:num>
  <w:num w:numId="9">
    <w:abstractNumId w:val="1"/>
  </w:num>
  <w:num w:numId="10">
    <w:abstractNumId w:val="11"/>
  </w:num>
  <w:num w:numId="11">
    <w:abstractNumId w:val="12"/>
  </w:num>
  <w:num w:numId="12">
    <w:abstractNumId w:val="2"/>
  </w:num>
  <w:num w:numId="13">
    <w:abstractNumId w:val="13"/>
  </w:num>
  <w:num w:numId="14">
    <w:abstractNumId w:val="10"/>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90"/>
    <w:rsid w:val="00015C6C"/>
    <w:rsid w:val="00095DF3"/>
    <w:rsid w:val="004352D8"/>
    <w:rsid w:val="007C122E"/>
    <w:rsid w:val="00D92E90"/>
    <w:rsid w:val="00E0012D"/>
    <w:rsid w:val="00FF1C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F63BCD-D9DC-4EBB-976D-AC2A8EB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2E90"/>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D92E90"/>
  </w:style>
  <w:style w:type="paragraph" w:customStyle="1" w:styleId="Listaszerbekezds1">
    <w:name w:val="Listaszerű bekezdés1"/>
    <w:basedOn w:val="Norml"/>
    <w:rsid w:val="00FF1CEE"/>
    <w:pPr>
      <w:suppressAutoHyphens w:val="0"/>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A6A3-D926-4549-81DF-4A2DE506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3804</Words>
  <Characters>26248</Characters>
  <Application>Microsoft Office Word</Application>
  <DocSecurity>0</DocSecurity>
  <Lines>218</Lines>
  <Paragraphs>59</Paragraphs>
  <ScaleCrop>false</ScaleCrop>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2020-06-10T08:50:00Z</cp:lastPrinted>
  <dcterms:created xsi:type="dcterms:W3CDTF">2020-06-10T12:27:00Z</dcterms:created>
  <dcterms:modified xsi:type="dcterms:W3CDTF">2020-06-10T12:30:00Z</dcterms:modified>
</cp:coreProperties>
</file>